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2B" w:rsidRPr="00384B91" w:rsidRDefault="0077442B" w:rsidP="00501137">
      <w:pPr>
        <w:pStyle w:val="Sinespaciado"/>
        <w:spacing w:line="276" w:lineRule="auto"/>
      </w:pPr>
    </w:p>
    <w:p w:rsidR="00394D54" w:rsidRPr="00501137" w:rsidRDefault="00501137" w:rsidP="00501137">
      <w:pPr>
        <w:spacing w:after="0"/>
        <w:jc w:val="center"/>
        <w:rPr>
          <w:rFonts w:ascii="Arial Rounded MT Bold" w:hAnsi="Arial Rounded MT Bold" w:cs="Arial"/>
          <w:b/>
          <w:color w:val="262626" w:themeColor="text1" w:themeTint="D9"/>
          <w:sz w:val="32"/>
          <w:szCs w:val="32"/>
          <w:u w:val="single"/>
        </w:rPr>
      </w:pPr>
      <w:r w:rsidRPr="00501137">
        <w:rPr>
          <w:rFonts w:ascii="Arial Rounded MT Bold" w:hAnsi="Arial Rounded MT Bold" w:cs="Arial"/>
          <w:b/>
          <w:color w:val="262626" w:themeColor="text1" w:themeTint="D9"/>
          <w:sz w:val="32"/>
          <w:szCs w:val="32"/>
          <w:u w:val="single"/>
        </w:rPr>
        <w:t xml:space="preserve">El impacto de la educación inicial </w:t>
      </w:r>
    </w:p>
    <w:p w:rsidR="00501137" w:rsidRPr="00501137" w:rsidRDefault="00501137" w:rsidP="00501137">
      <w:pPr>
        <w:spacing w:after="0"/>
        <w:jc w:val="center"/>
        <w:rPr>
          <w:rFonts w:ascii="Arial Rounded MT Bold" w:hAnsi="Arial Rounded MT Bold" w:cs="Arial"/>
          <w:b/>
          <w:color w:val="262626" w:themeColor="text1" w:themeTint="D9"/>
          <w:sz w:val="32"/>
          <w:szCs w:val="32"/>
          <w:u w:val="single"/>
        </w:rPr>
      </w:pPr>
      <w:proofErr w:type="gramStart"/>
      <w:r w:rsidRPr="00501137">
        <w:rPr>
          <w:rFonts w:ascii="Arial Rounded MT Bold" w:hAnsi="Arial Rounded MT Bold" w:cs="Arial"/>
          <w:b/>
          <w:color w:val="262626" w:themeColor="text1" w:themeTint="D9"/>
          <w:sz w:val="32"/>
          <w:szCs w:val="32"/>
          <w:u w:val="single"/>
        </w:rPr>
        <w:t>en</w:t>
      </w:r>
      <w:proofErr w:type="gramEnd"/>
      <w:r w:rsidRPr="00501137">
        <w:rPr>
          <w:rFonts w:ascii="Arial Rounded MT Bold" w:hAnsi="Arial Rounded MT Bold" w:cs="Arial"/>
          <w:b/>
          <w:color w:val="262626" w:themeColor="text1" w:themeTint="D9"/>
          <w:sz w:val="32"/>
          <w:szCs w:val="32"/>
          <w:u w:val="single"/>
        </w:rPr>
        <w:t xml:space="preserve"> el desarrollo infantil</w:t>
      </w:r>
    </w:p>
    <w:p w:rsidR="00501137" w:rsidRPr="00501137" w:rsidRDefault="00501137" w:rsidP="00501137">
      <w:pPr>
        <w:spacing w:after="0"/>
        <w:jc w:val="center"/>
        <w:rPr>
          <w:rFonts w:ascii="Arial Rounded MT Bold" w:hAnsi="Arial Rounded MT Bold" w:cs="Arial"/>
          <w:b/>
          <w:color w:val="262626" w:themeColor="text1" w:themeTint="D9"/>
          <w:sz w:val="28"/>
          <w:szCs w:val="28"/>
        </w:rPr>
      </w:pPr>
    </w:p>
    <w:p w:rsidR="00603408" w:rsidRPr="00394D54" w:rsidRDefault="00394D54" w:rsidP="00394D54">
      <w:pPr>
        <w:jc w:val="center"/>
        <w:rPr>
          <w:rFonts w:ascii="Arial" w:hAnsi="Arial" w:cs="Arial"/>
          <w:b/>
          <w:i/>
          <w:color w:val="262626" w:themeColor="text1" w:themeTint="D9"/>
          <w:sz w:val="24"/>
          <w:szCs w:val="24"/>
        </w:rPr>
      </w:pPr>
      <w:r w:rsidRPr="00394D54">
        <w:rPr>
          <w:rFonts w:ascii="Arial" w:hAnsi="Arial" w:cs="Arial"/>
          <w:b/>
          <w:i/>
          <w:color w:val="262626" w:themeColor="text1" w:themeTint="D9"/>
          <w:sz w:val="24"/>
          <w:szCs w:val="24"/>
        </w:rPr>
        <w:t>Documento</w:t>
      </w:r>
      <w:r w:rsidR="002433A5">
        <w:rPr>
          <w:rFonts w:ascii="Arial" w:hAnsi="Arial" w:cs="Arial"/>
          <w:b/>
          <w:i/>
          <w:color w:val="262626" w:themeColor="text1" w:themeTint="D9"/>
          <w:sz w:val="24"/>
          <w:szCs w:val="24"/>
        </w:rPr>
        <w:t xml:space="preserve"> conjunto</w:t>
      </w:r>
      <w:r w:rsidRPr="00394D54">
        <w:rPr>
          <w:rFonts w:ascii="Arial" w:hAnsi="Arial" w:cs="Arial"/>
          <w:b/>
          <w:i/>
          <w:color w:val="262626" w:themeColor="text1" w:themeTint="D9"/>
          <w:sz w:val="24"/>
          <w:szCs w:val="24"/>
        </w:rPr>
        <w:t xml:space="preserve"> de</w:t>
      </w:r>
      <w:r w:rsidR="002B63B6">
        <w:rPr>
          <w:rFonts w:ascii="Arial" w:hAnsi="Arial" w:cs="Arial"/>
          <w:b/>
          <w:i/>
          <w:color w:val="262626" w:themeColor="text1" w:themeTint="D9"/>
          <w:sz w:val="24"/>
          <w:szCs w:val="24"/>
        </w:rPr>
        <w:t xml:space="preserve"> </w:t>
      </w:r>
      <w:r w:rsidRPr="00394D54">
        <w:rPr>
          <w:rFonts w:ascii="Arial" w:hAnsi="Arial" w:cs="Arial"/>
          <w:b/>
          <w:i/>
          <w:color w:val="262626" w:themeColor="text1" w:themeTint="D9"/>
          <w:sz w:val="24"/>
          <w:szCs w:val="24"/>
        </w:rPr>
        <w:t>l</w:t>
      </w:r>
      <w:r w:rsidR="002B63B6">
        <w:rPr>
          <w:rFonts w:ascii="Arial" w:hAnsi="Arial" w:cs="Arial"/>
          <w:b/>
          <w:i/>
          <w:color w:val="262626" w:themeColor="text1" w:themeTint="D9"/>
          <w:sz w:val="24"/>
          <w:szCs w:val="24"/>
        </w:rPr>
        <w:t>os</w:t>
      </w:r>
      <w:r w:rsidRPr="00394D54">
        <w:rPr>
          <w:rFonts w:ascii="Arial" w:hAnsi="Arial" w:cs="Arial"/>
          <w:b/>
          <w:i/>
          <w:color w:val="262626" w:themeColor="text1" w:themeTint="D9"/>
          <w:sz w:val="24"/>
          <w:szCs w:val="24"/>
        </w:rPr>
        <w:t xml:space="preserve"> Comité</w:t>
      </w:r>
      <w:r w:rsidR="002B63B6">
        <w:rPr>
          <w:rFonts w:ascii="Arial" w:hAnsi="Arial" w:cs="Arial"/>
          <w:b/>
          <w:i/>
          <w:color w:val="262626" w:themeColor="text1" w:themeTint="D9"/>
          <w:sz w:val="24"/>
          <w:szCs w:val="24"/>
        </w:rPr>
        <w:t>s</w:t>
      </w:r>
      <w:r w:rsidRPr="00394D54">
        <w:rPr>
          <w:rFonts w:ascii="Arial" w:hAnsi="Arial" w:cs="Arial"/>
          <w:b/>
          <w:i/>
          <w:color w:val="262626" w:themeColor="text1" w:themeTint="D9"/>
          <w:sz w:val="24"/>
          <w:szCs w:val="24"/>
        </w:rPr>
        <w:t xml:space="preserve"> de Pediatría Ambulatoria, CIREDDNA y  Crecimiento y Desarrollo de S.A.P. Córdoba</w:t>
      </w:r>
    </w:p>
    <w:p w:rsidR="00603408" w:rsidRPr="004806FC" w:rsidRDefault="00603408" w:rsidP="00603408">
      <w:pPr>
        <w:rPr>
          <w:rFonts w:ascii="Arial" w:hAnsi="Arial" w:cs="Arial"/>
          <w:color w:val="00B050"/>
          <w:sz w:val="24"/>
          <w:szCs w:val="24"/>
        </w:rPr>
      </w:pPr>
      <w:r w:rsidRPr="00A36C81">
        <w:rPr>
          <w:rFonts w:ascii="Arial" w:hAnsi="Arial" w:cs="Arial"/>
          <w:b/>
          <w:color w:val="262626"/>
          <w:sz w:val="24"/>
          <w:szCs w:val="24"/>
          <w:u w:val="single"/>
        </w:rPr>
        <w:t>Coordinadores</w:t>
      </w:r>
      <w:r>
        <w:rPr>
          <w:rFonts w:ascii="Arial" w:hAnsi="Arial" w:cs="Arial"/>
          <w:b/>
          <w:color w:val="262626"/>
          <w:sz w:val="24"/>
          <w:szCs w:val="24"/>
        </w:rPr>
        <w:t xml:space="preserve">: </w:t>
      </w:r>
      <w:r w:rsidR="00394D54">
        <w:rPr>
          <w:rFonts w:ascii="Arial" w:hAnsi="Arial" w:cs="Arial"/>
          <w:b/>
          <w:color w:val="262626"/>
          <w:sz w:val="24"/>
          <w:szCs w:val="24"/>
        </w:rPr>
        <w:t xml:space="preserve">Dra. </w:t>
      </w:r>
      <w:r w:rsidRPr="004806FC">
        <w:rPr>
          <w:rFonts w:ascii="Arial" w:hAnsi="Arial" w:cs="Arial"/>
          <w:b/>
          <w:color w:val="262626"/>
          <w:sz w:val="24"/>
          <w:szCs w:val="24"/>
        </w:rPr>
        <w:t>Ceci</w:t>
      </w:r>
      <w:r>
        <w:rPr>
          <w:rFonts w:ascii="Arial" w:hAnsi="Arial" w:cs="Arial"/>
          <w:b/>
          <w:color w:val="262626"/>
          <w:sz w:val="24"/>
          <w:szCs w:val="24"/>
        </w:rPr>
        <w:t>lia</w:t>
      </w:r>
      <w:r w:rsidRPr="004806FC">
        <w:rPr>
          <w:rFonts w:ascii="Arial" w:hAnsi="Arial" w:cs="Arial"/>
          <w:b/>
          <w:color w:val="262626"/>
          <w:sz w:val="24"/>
          <w:szCs w:val="24"/>
        </w:rPr>
        <w:t xml:space="preserve"> Cuestas</w:t>
      </w:r>
      <w:r>
        <w:rPr>
          <w:rFonts w:ascii="Arial" w:hAnsi="Arial" w:cs="Arial"/>
          <w:b/>
          <w:color w:val="262626"/>
          <w:sz w:val="24"/>
          <w:szCs w:val="24"/>
        </w:rPr>
        <w:t xml:space="preserve">, </w:t>
      </w:r>
      <w:r w:rsidR="00394D54">
        <w:rPr>
          <w:rFonts w:ascii="Arial" w:hAnsi="Arial" w:cs="Arial"/>
          <w:b/>
          <w:color w:val="262626"/>
          <w:sz w:val="24"/>
          <w:szCs w:val="24"/>
        </w:rPr>
        <w:t xml:space="preserve">Dr. </w:t>
      </w:r>
      <w:r>
        <w:rPr>
          <w:rFonts w:ascii="Arial" w:hAnsi="Arial" w:cs="Arial"/>
          <w:b/>
          <w:color w:val="262626"/>
          <w:sz w:val="24"/>
          <w:szCs w:val="24"/>
        </w:rPr>
        <w:t xml:space="preserve">Mario Polacov, </w:t>
      </w:r>
      <w:r w:rsidR="00394D54">
        <w:rPr>
          <w:rFonts w:ascii="Arial" w:hAnsi="Arial" w:cs="Arial"/>
          <w:b/>
          <w:color w:val="262626"/>
          <w:sz w:val="24"/>
          <w:szCs w:val="24"/>
        </w:rPr>
        <w:t xml:space="preserve">Dra. Cecilia </w:t>
      </w:r>
      <w:proofErr w:type="spellStart"/>
      <w:r w:rsidR="00394D54">
        <w:rPr>
          <w:rFonts w:ascii="Arial" w:hAnsi="Arial" w:cs="Arial"/>
          <w:b/>
          <w:color w:val="262626"/>
          <w:sz w:val="24"/>
          <w:szCs w:val="24"/>
        </w:rPr>
        <w:t>Vaula</w:t>
      </w:r>
      <w:proofErr w:type="spellEnd"/>
    </w:p>
    <w:p w:rsidR="00A36C81" w:rsidRDefault="00A36C81" w:rsidP="00603408">
      <w:pPr>
        <w:rPr>
          <w:rFonts w:ascii="Arial" w:hAnsi="Arial" w:cs="Arial"/>
          <w:b/>
          <w:color w:val="262626"/>
          <w:sz w:val="24"/>
          <w:szCs w:val="24"/>
        </w:rPr>
      </w:pPr>
    </w:p>
    <w:p w:rsidR="00603408" w:rsidRPr="0061302B" w:rsidRDefault="00603408" w:rsidP="00603408">
      <w:pPr>
        <w:rPr>
          <w:rFonts w:ascii="Arial" w:hAnsi="Arial" w:cs="Arial"/>
          <w:b/>
          <w:color w:val="262626"/>
          <w:sz w:val="24"/>
          <w:szCs w:val="24"/>
          <w:u w:val="single"/>
        </w:rPr>
      </w:pPr>
      <w:r w:rsidRPr="0061302B">
        <w:rPr>
          <w:rFonts w:ascii="Arial" w:hAnsi="Arial" w:cs="Arial"/>
          <w:b/>
          <w:color w:val="262626"/>
          <w:sz w:val="24"/>
          <w:szCs w:val="24"/>
          <w:u w:val="single"/>
        </w:rPr>
        <w:t>Introducción</w:t>
      </w:r>
    </w:p>
    <w:p w:rsidR="00603408" w:rsidRPr="007A1188" w:rsidRDefault="00603408" w:rsidP="00D5171B">
      <w:pPr>
        <w:jc w:val="both"/>
        <w:rPr>
          <w:rFonts w:ascii="Arial" w:hAnsi="Arial" w:cs="Arial"/>
          <w:color w:val="262626" w:themeColor="text1" w:themeTint="D9"/>
          <w:sz w:val="24"/>
          <w:szCs w:val="24"/>
        </w:rPr>
      </w:pPr>
      <w:r w:rsidRPr="007A1188">
        <w:rPr>
          <w:rFonts w:ascii="Arial" w:hAnsi="Arial" w:cs="Arial"/>
          <w:color w:val="262626" w:themeColor="text1" w:themeTint="D9"/>
          <w:sz w:val="24"/>
          <w:szCs w:val="24"/>
        </w:rPr>
        <w:t xml:space="preserve">Este documento surge ante la situación cada vez más frecuente de asistencia de niños menores de 4 años a salas de escolarización no formalizadas y el reciente anuncio del gobierno de la provincia de Córdoba (y del Ministerio de Educación de la Provincia) sobre la inminente reglamentación de una ley que </w:t>
      </w:r>
      <w:r w:rsidR="00D24AD2">
        <w:rPr>
          <w:rFonts w:ascii="Arial" w:hAnsi="Arial" w:cs="Arial"/>
          <w:color w:val="262626" w:themeColor="text1" w:themeTint="D9"/>
          <w:sz w:val="24"/>
          <w:szCs w:val="24"/>
        </w:rPr>
        <w:t xml:space="preserve">promueve </w:t>
      </w:r>
      <w:r w:rsidRPr="007A1188">
        <w:rPr>
          <w:rFonts w:ascii="Arial" w:hAnsi="Arial" w:cs="Arial"/>
          <w:color w:val="262626" w:themeColor="text1" w:themeTint="D9"/>
          <w:sz w:val="24"/>
          <w:szCs w:val="24"/>
        </w:rPr>
        <w:t>la escolarización obligatoria de los niños a los 3 años (sala de 3).</w:t>
      </w:r>
    </w:p>
    <w:p w:rsidR="00603408" w:rsidRPr="007A1188" w:rsidRDefault="00603408" w:rsidP="00D5171B">
      <w:pPr>
        <w:jc w:val="both"/>
        <w:rPr>
          <w:rFonts w:ascii="Arial" w:hAnsi="Arial" w:cs="Arial"/>
          <w:color w:val="262626" w:themeColor="text1" w:themeTint="D9"/>
          <w:sz w:val="24"/>
          <w:szCs w:val="24"/>
        </w:rPr>
      </w:pPr>
      <w:r w:rsidRPr="007A1188">
        <w:rPr>
          <w:rFonts w:ascii="Arial" w:hAnsi="Arial" w:cs="Arial"/>
          <w:color w:val="262626" w:themeColor="text1" w:themeTint="D9"/>
          <w:sz w:val="24"/>
          <w:szCs w:val="24"/>
        </w:rPr>
        <w:t>A fin de analizar reflexivamente una situación que se presenta tan compleja y ofrecer algunas recomendaciones que aseguren la igualdad de oportunidades para todos los niños garantizando un crecimiento y desarrollo saludables</w:t>
      </w:r>
      <w:r w:rsidR="00FD7009">
        <w:rPr>
          <w:rFonts w:ascii="Arial" w:hAnsi="Arial" w:cs="Arial"/>
          <w:color w:val="262626" w:themeColor="text1" w:themeTint="D9"/>
          <w:sz w:val="24"/>
          <w:szCs w:val="24"/>
        </w:rPr>
        <w:t xml:space="preserve">, </w:t>
      </w:r>
      <w:r w:rsidRPr="007A1188">
        <w:rPr>
          <w:rFonts w:ascii="Arial" w:hAnsi="Arial" w:cs="Arial"/>
          <w:color w:val="262626" w:themeColor="text1" w:themeTint="D9"/>
          <w:sz w:val="24"/>
          <w:szCs w:val="24"/>
        </w:rPr>
        <w:t xml:space="preserve">creímos conveniente abordar algunos aspectos fundamentales: </w:t>
      </w:r>
    </w:p>
    <w:p w:rsidR="00603408" w:rsidRPr="003A21B1" w:rsidRDefault="00603408" w:rsidP="00D5171B">
      <w:pPr>
        <w:pStyle w:val="Prrafodelista"/>
        <w:numPr>
          <w:ilvl w:val="0"/>
          <w:numId w:val="9"/>
        </w:numPr>
        <w:jc w:val="both"/>
        <w:rPr>
          <w:rFonts w:ascii="Arial" w:hAnsi="Arial" w:cs="Arial"/>
          <w:color w:val="262626" w:themeColor="text1" w:themeTint="D9"/>
          <w:sz w:val="24"/>
          <w:szCs w:val="24"/>
        </w:rPr>
      </w:pPr>
      <w:r w:rsidRPr="003A21B1">
        <w:rPr>
          <w:rFonts w:ascii="Arial" w:hAnsi="Arial" w:cs="Arial"/>
          <w:color w:val="262626" w:themeColor="text1" w:themeTint="D9"/>
          <w:sz w:val="24"/>
          <w:szCs w:val="24"/>
        </w:rPr>
        <w:t>Definir “educación Inicial”, la importancia de la misma en el desarrollo de los niños, y su influencia en el per</w:t>
      </w:r>
      <w:r w:rsidR="00FD7009" w:rsidRPr="003A21B1">
        <w:rPr>
          <w:rFonts w:ascii="Arial" w:hAnsi="Arial" w:cs="Arial"/>
          <w:color w:val="262626" w:themeColor="text1" w:themeTint="D9"/>
          <w:sz w:val="24"/>
          <w:szCs w:val="24"/>
        </w:rPr>
        <w:t>í</w:t>
      </w:r>
      <w:r w:rsidRPr="003A21B1">
        <w:rPr>
          <w:rFonts w:ascii="Arial" w:hAnsi="Arial" w:cs="Arial"/>
          <w:color w:val="262626" w:themeColor="text1" w:themeTint="D9"/>
          <w:sz w:val="24"/>
          <w:szCs w:val="24"/>
        </w:rPr>
        <w:t>odo escolar y en la adquisición de capacidades en el futuro. Un enfoque de derechos</w:t>
      </w:r>
      <w:r w:rsidR="00FD7009" w:rsidRPr="003A21B1">
        <w:rPr>
          <w:rFonts w:ascii="Arial" w:hAnsi="Arial" w:cs="Arial"/>
          <w:color w:val="262626" w:themeColor="text1" w:themeTint="D9"/>
          <w:sz w:val="24"/>
          <w:szCs w:val="24"/>
        </w:rPr>
        <w:t>.</w:t>
      </w:r>
    </w:p>
    <w:p w:rsidR="00603408" w:rsidRPr="003A21B1" w:rsidRDefault="00DB6004" w:rsidP="00D5171B">
      <w:pPr>
        <w:pStyle w:val="Prrafodelista"/>
        <w:numPr>
          <w:ilvl w:val="0"/>
          <w:numId w:val="9"/>
        </w:numPr>
        <w:jc w:val="both"/>
        <w:rPr>
          <w:rFonts w:ascii="Arial" w:hAnsi="Arial" w:cs="Arial"/>
          <w:color w:val="262626" w:themeColor="text1" w:themeTint="D9"/>
          <w:sz w:val="24"/>
          <w:szCs w:val="24"/>
        </w:rPr>
      </w:pPr>
      <w:r w:rsidRPr="003A21B1">
        <w:rPr>
          <w:rFonts w:ascii="Arial" w:hAnsi="Arial" w:cs="Arial"/>
          <w:color w:val="262626" w:themeColor="text1" w:themeTint="D9"/>
          <w:sz w:val="24"/>
          <w:szCs w:val="24"/>
        </w:rPr>
        <w:t>¿</w:t>
      </w:r>
      <w:r w:rsidR="00603408" w:rsidRPr="003A21B1">
        <w:rPr>
          <w:rFonts w:ascii="Arial" w:hAnsi="Arial" w:cs="Arial"/>
          <w:color w:val="262626" w:themeColor="text1" w:themeTint="D9"/>
          <w:sz w:val="24"/>
          <w:szCs w:val="24"/>
        </w:rPr>
        <w:t>Qué alcances tiene la “obligatoriedad” respecto a la ley de educación</w:t>
      </w:r>
      <w:r w:rsidRPr="003A21B1">
        <w:rPr>
          <w:rFonts w:ascii="Arial" w:hAnsi="Arial" w:cs="Arial"/>
          <w:color w:val="262626" w:themeColor="text1" w:themeTint="D9"/>
          <w:sz w:val="24"/>
          <w:szCs w:val="24"/>
        </w:rPr>
        <w:t>?</w:t>
      </w:r>
      <w:r w:rsidR="00603408" w:rsidRPr="003A21B1">
        <w:rPr>
          <w:rFonts w:ascii="Arial" w:hAnsi="Arial" w:cs="Arial"/>
          <w:color w:val="262626" w:themeColor="text1" w:themeTint="D9"/>
          <w:sz w:val="24"/>
          <w:szCs w:val="24"/>
        </w:rPr>
        <w:t xml:space="preserve"> ¿</w:t>
      </w:r>
      <w:r w:rsidRPr="003A21B1">
        <w:rPr>
          <w:rFonts w:ascii="Arial" w:hAnsi="Arial" w:cs="Arial"/>
          <w:color w:val="262626" w:themeColor="text1" w:themeTint="D9"/>
          <w:sz w:val="24"/>
          <w:szCs w:val="24"/>
        </w:rPr>
        <w:t>E</w:t>
      </w:r>
      <w:r w:rsidR="00603408" w:rsidRPr="003A21B1">
        <w:rPr>
          <w:rFonts w:ascii="Arial" w:hAnsi="Arial" w:cs="Arial"/>
          <w:color w:val="262626" w:themeColor="text1" w:themeTint="D9"/>
          <w:sz w:val="24"/>
          <w:szCs w:val="24"/>
        </w:rPr>
        <w:t xml:space="preserve">s la obligación de los padres enviar a sus hijos a salas de 3 años </w:t>
      </w:r>
      <w:r w:rsidRPr="003A21B1">
        <w:rPr>
          <w:rFonts w:ascii="Arial" w:hAnsi="Arial" w:cs="Arial"/>
          <w:color w:val="262626" w:themeColor="text1" w:themeTint="D9"/>
          <w:sz w:val="24"/>
          <w:szCs w:val="24"/>
        </w:rPr>
        <w:t>o</w:t>
      </w:r>
      <w:r w:rsidR="00603408" w:rsidRPr="003A21B1">
        <w:rPr>
          <w:rFonts w:ascii="Arial" w:hAnsi="Arial" w:cs="Arial"/>
          <w:color w:val="262626" w:themeColor="text1" w:themeTint="D9"/>
          <w:sz w:val="24"/>
          <w:szCs w:val="24"/>
        </w:rPr>
        <w:t xml:space="preserve"> se refiere a la  obligación del Estado de garantizar la accesibilidad universal a las salas de 3 años?</w:t>
      </w:r>
    </w:p>
    <w:p w:rsidR="00603408" w:rsidRPr="003A21B1" w:rsidRDefault="00603408" w:rsidP="00D5171B">
      <w:pPr>
        <w:pStyle w:val="Prrafodelista"/>
        <w:numPr>
          <w:ilvl w:val="0"/>
          <w:numId w:val="9"/>
        </w:numPr>
        <w:jc w:val="both"/>
        <w:rPr>
          <w:rFonts w:ascii="Arial" w:hAnsi="Arial" w:cs="Arial"/>
          <w:color w:val="262626" w:themeColor="text1" w:themeTint="D9"/>
          <w:sz w:val="24"/>
          <w:szCs w:val="24"/>
        </w:rPr>
      </w:pPr>
      <w:r w:rsidRPr="003A21B1">
        <w:rPr>
          <w:rFonts w:ascii="Arial" w:hAnsi="Arial" w:cs="Arial"/>
          <w:color w:val="262626" w:themeColor="text1" w:themeTint="D9"/>
          <w:sz w:val="24"/>
          <w:szCs w:val="24"/>
        </w:rPr>
        <w:t xml:space="preserve">Si bien sabemos que ya existen espacios para contención de niños menores de 4 años en lugares como guarderías, jardines maternales, etc., </w:t>
      </w:r>
      <w:proofErr w:type="gramStart"/>
      <w:r w:rsidR="00DE0523" w:rsidRPr="003A21B1">
        <w:rPr>
          <w:rFonts w:ascii="Arial" w:hAnsi="Arial" w:cs="Arial"/>
          <w:color w:val="262626" w:themeColor="text1" w:themeTint="D9"/>
          <w:sz w:val="24"/>
          <w:szCs w:val="24"/>
        </w:rPr>
        <w:t>¿</w:t>
      </w:r>
      <w:proofErr w:type="gramEnd"/>
      <w:r w:rsidRPr="003A21B1">
        <w:rPr>
          <w:rFonts w:ascii="Arial" w:hAnsi="Arial" w:cs="Arial"/>
          <w:color w:val="262626" w:themeColor="text1" w:themeTint="D9"/>
          <w:sz w:val="24"/>
          <w:szCs w:val="24"/>
        </w:rPr>
        <w:t>cu</w:t>
      </w:r>
      <w:r w:rsidR="00DE0523" w:rsidRPr="003A21B1">
        <w:rPr>
          <w:rFonts w:ascii="Arial" w:hAnsi="Arial" w:cs="Arial"/>
          <w:color w:val="262626" w:themeColor="text1" w:themeTint="D9"/>
          <w:sz w:val="24"/>
          <w:szCs w:val="24"/>
        </w:rPr>
        <w:t>á</w:t>
      </w:r>
      <w:r w:rsidRPr="003A21B1">
        <w:rPr>
          <w:rFonts w:ascii="Arial" w:hAnsi="Arial" w:cs="Arial"/>
          <w:color w:val="262626" w:themeColor="text1" w:themeTint="D9"/>
          <w:sz w:val="24"/>
          <w:szCs w:val="24"/>
        </w:rPr>
        <w:t xml:space="preserve">l es la accesibilidad a estos en la actualidad, principalmente en los sectores vulnerables. </w:t>
      </w:r>
    </w:p>
    <w:p w:rsidR="00603408" w:rsidRPr="003A21B1" w:rsidRDefault="00603408" w:rsidP="00D5171B">
      <w:pPr>
        <w:pStyle w:val="Prrafodelista"/>
        <w:numPr>
          <w:ilvl w:val="0"/>
          <w:numId w:val="9"/>
        </w:numPr>
        <w:jc w:val="both"/>
        <w:rPr>
          <w:rFonts w:ascii="Arial" w:hAnsi="Arial" w:cs="Arial"/>
          <w:color w:val="262626" w:themeColor="text1" w:themeTint="D9"/>
          <w:sz w:val="24"/>
          <w:szCs w:val="24"/>
        </w:rPr>
      </w:pPr>
      <w:r w:rsidRPr="003A21B1">
        <w:rPr>
          <w:rFonts w:ascii="Arial" w:hAnsi="Arial" w:cs="Arial"/>
          <w:color w:val="262626" w:themeColor="text1" w:themeTint="D9"/>
          <w:sz w:val="24"/>
          <w:szCs w:val="24"/>
        </w:rPr>
        <w:t xml:space="preserve">El rol de la socialización primaria (familiar) y secundaria </w:t>
      </w:r>
      <w:r w:rsidR="00B52E9C" w:rsidRPr="003A21B1">
        <w:rPr>
          <w:rFonts w:ascii="Arial" w:hAnsi="Arial" w:cs="Arial"/>
          <w:color w:val="262626" w:themeColor="text1" w:themeTint="D9"/>
          <w:sz w:val="24"/>
          <w:szCs w:val="24"/>
        </w:rPr>
        <w:t xml:space="preserve">(institucional) </w:t>
      </w:r>
      <w:r w:rsidRPr="003A21B1">
        <w:rPr>
          <w:rFonts w:ascii="Arial" w:hAnsi="Arial" w:cs="Arial"/>
          <w:color w:val="262626" w:themeColor="text1" w:themeTint="D9"/>
          <w:sz w:val="24"/>
          <w:szCs w:val="24"/>
        </w:rPr>
        <w:t>en el desarrollo y aprendizaje  infantil.</w:t>
      </w:r>
    </w:p>
    <w:p w:rsidR="00603408" w:rsidRPr="003A21B1" w:rsidRDefault="00603408" w:rsidP="00D5171B">
      <w:pPr>
        <w:pStyle w:val="Prrafodelista"/>
        <w:numPr>
          <w:ilvl w:val="0"/>
          <w:numId w:val="9"/>
        </w:numPr>
        <w:jc w:val="both"/>
        <w:rPr>
          <w:rFonts w:ascii="Arial" w:hAnsi="Arial" w:cs="Arial"/>
          <w:color w:val="262626" w:themeColor="text1" w:themeTint="D9"/>
          <w:sz w:val="24"/>
          <w:szCs w:val="24"/>
        </w:rPr>
      </w:pPr>
      <w:r w:rsidRPr="003A21B1">
        <w:rPr>
          <w:rFonts w:ascii="Arial" w:hAnsi="Arial" w:cs="Arial"/>
          <w:color w:val="262626" w:themeColor="text1" w:themeTint="D9"/>
          <w:sz w:val="24"/>
          <w:szCs w:val="24"/>
        </w:rPr>
        <w:t>Algunas recomendaciones para una implementación segura y saludable</w:t>
      </w:r>
    </w:p>
    <w:p w:rsidR="00A36C81" w:rsidRDefault="00A36C81" w:rsidP="00D5171B">
      <w:pPr>
        <w:jc w:val="both"/>
        <w:rPr>
          <w:rFonts w:ascii="Arial" w:hAnsi="Arial" w:cs="Arial"/>
          <w:b/>
          <w:color w:val="262626" w:themeColor="text1" w:themeTint="D9"/>
          <w:sz w:val="24"/>
          <w:szCs w:val="24"/>
          <w:u w:val="single"/>
        </w:rPr>
      </w:pPr>
    </w:p>
    <w:p w:rsidR="00D5171B" w:rsidRDefault="00D5171B" w:rsidP="00D5171B">
      <w:pPr>
        <w:jc w:val="both"/>
        <w:rPr>
          <w:rFonts w:ascii="Arial" w:hAnsi="Arial" w:cs="Arial"/>
          <w:b/>
          <w:color w:val="262626" w:themeColor="text1" w:themeTint="D9"/>
          <w:sz w:val="24"/>
          <w:szCs w:val="24"/>
          <w:u w:val="single"/>
        </w:rPr>
      </w:pPr>
    </w:p>
    <w:p w:rsidR="007712B7" w:rsidRPr="00536CA9" w:rsidRDefault="00107078" w:rsidP="00D5171B">
      <w:pPr>
        <w:pStyle w:val="Prrafodelista"/>
        <w:ind w:left="426" w:hanging="426"/>
        <w:jc w:val="both"/>
        <w:rPr>
          <w:rFonts w:ascii="Arial" w:hAnsi="Arial" w:cs="Arial"/>
          <w:b/>
          <w:color w:val="262626" w:themeColor="text1" w:themeTint="D9"/>
          <w:sz w:val="28"/>
          <w:szCs w:val="28"/>
          <w:u w:val="single"/>
        </w:rPr>
      </w:pPr>
      <w:r w:rsidRPr="00536CA9">
        <w:rPr>
          <w:rFonts w:ascii="Arial" w:hAnsi="Arial" w:cs="Arial"/>
          <w:b/>
          <w:color w:val="262626" w:themeColor="text1" w:themeTint="D9"/>
          <w:sz w:val="28"/>
          <w:szCs w:val="28"/>
          <w:u w:val="single"/>
        </w:rPr>
        <w:lastRenderedPageBreak/>
        <w:t>Educación Inicial</w:t>
      </w:r>
      <w:r w:rsidRPr="00536CA9">
        <w:rPr>
          <w:rFonts w:ascii="Arial" w:hAnsi="Arial" w:cs="Arial"/>
          <w:b/>
          <w:color w:val="262626" w:themeColor="text1" w:themeTint="D9"/>
          <w:sz w:val="24"/>
          <w:szCs w:val="24"/>
        </w:rPr>
        <w:t xml:space="preserve">: </w:t>
      </w:r>
      <w:r w:rsidR="002A6ABA">
        <w:rPr>
          <w:rFonts w:ascii="Arial" w:hAnsi="Arial" w:cs="Arial"/>
          <w:b/>
          <w:color w:val="262626" w:themeColor="text1" w:themeTint="D9"/>
          <w:sz w:val="24"/>
          <w:szCs w:val="24"/>
        </w:rPr>
        <w:t>Marco conceptual</w:t>
      </w:r>
    </w:p>
    <w:p w:rsidR="002979D5" w:rsidRDefault="008803E4" w:rsidP="00D5171B">
      <w:pPr>
        <w:spacing w:after="0"/>
        <w:jc w:val="both"/>
        <w:rPr>
          <w:rFonts w:ascii="Arial" w:hAnsi="Arial" w:cs="Arial"/>
          <w:color w:val="262626" w:themeColor="text1" w:themeTint="D9"/>
          <w:sz w:val="24"/>
          <w:szCs w:val="24"/>
        </w:rPr>
      </w:pPr>
      <w:r>
        <w:rPr>
          <w:rFonts w:ascii="Arial" w:hAnsi="Arial" w:cs="Arial"/>
          <w:color w:val="262626" w:themeColor="text1" w:themeTint="D9"/>
          <w:sz w:val="24"/>
          <w:szCs w:val="24"/>
        </w:rPr>
        <w:t xml:space="preserve">Desde que un niño asoma a la vida, la familia constituye </w:t>
      </w:r>
      <w:r w:rsidR="002979D5">
        <w:rPr>
          <w:rFonts w:ascii="Arial" w:hAnsi="Arial" w:cs="Arial"/>
          <w:color w:val="262626" w:themeColor="text1" w:themeTint="D9"/>
          <w:sz w:val="24"/>
          <w:szCs w:val="24"/>
        </w:rPr>
        <w:t>su</w:t>
      </w:r>
      <w:r>
        <w:rPr>
          <w:rFonts w:ascii="Arial" w:hAnsi="Arial" w:cs="Arial"/>
          <w:color w:val="262626" w:themeColor="text1" w:themeTint="D9"/>
          <w:sz w:val="24"/>
          <w:szCs w:val="24"/>
        </w:rPr>
        <w:t xml:space="preserve"> espacio educativo por excelencia. Allí adquiere aprendizajes, valores y conductas que sientan los cim</w:t>
      </w:r>
      <w:r w:rsidR="002979D5">
        <w:rPr>
          <w:rFonts w:ascii="Arial" w:hAnsi="Arial" w:cs="Arial"/>
          <w:color w:val="262626" w:themeColor="text1" w:themeTint="D9"/>
          <w:sz w:val="24"/>
          <w:szCs w:val="24"/>
        </w:rPr>
        <w:t xml:space="preserve">ientos de su desarrollo integral; en </w:t>
      </w:r>
      <w:r w:rsidR="009F0533">
        <w:rPr>
          <w:rFonts w:ascii="Arial" w:hAnsi="Arial" w:cs="Arial"/>
          <w:color w:val="262626" w:themeColor="text1" w:themeTint="D9"/>
          <w:sz w:val="24"/>
          <w:szCs w:val="24"/>
        </w:rPr>
        <w:t xml:space="preserve">ese </w:t>
      </w:r>
      <w:r w:rsidR="002979D5">
        <w:rPr>
          <w:rFonts w:ascii="Arial" w:hAnsi="Arial" w:cs="Arial"/>
          <w:color w:val="262626" w:themeColor="text1" w:themeTint="D9"/>
          <w:sz w:val="24"/>
          <w:szCs w:val="24"/>
        </w:rPr>
        <w:t>marco de amor, contención, estímulo, apoyo y acompañamiento</w:t>
      </w:r>
      <w:r w:rsidR="009F0533">
        <w:rPr>
          <w:rFonts w:ascii="Arial" w:hAnsi="Arial" w:cs="Arial"/>
          <w:color w:val="262626" w:themeColor="text1" w:themeTint="D9"/>
          <w:sz w:val="24"/>
          <w:szCs w:val="24"/>
        </w:rPr>
        <w:t xml:space="preserve"> irá forjando su personalidad</w:t>
      </w:r>
      <w:r w:rsidR="002979D5">
        <w:rPr>
          <w:rFonts w:ascii="Arial" w:hAnsi="Arial" w:cs="Arial"/>
          <w:color w:val="262626" w:themeColor="text1" w:themeTint="D9"/>
          <w:sz w:val="24"/>
          <w:szCs w:val="24"/>
        </w:rPr>
        <w:t xml:space="preserve">. </w:t>
      </w:r>
      <w:r w:rsidR="003D1AD5">
        <w:rPr>
          <w:rFonts w:ascii="Arial" w:hAnsi="Arial" w:cs="Arial"/>
          <w:color w:val="262626" w:themeColor="text1" w:themeTint="D9"/>
          <w:sz w:val="24"/>
          <w:szCs w:val="24"/>
        </w:rPr>
        <w:t xml:space="preserve">Y para que ese proceso se concrete es indispensable que exista respeto y comprensión: los niños requieren entendimiento, paciencia, reforzamiento y firmeza, todo en un clima de afecto y </w:t>
      </w:r>
      <w:r w:rsidR="000A7BC6">
        <w:rPr>
          <w:rFonts w:ascii="Arial" w:hAnsi="Arial" w:cs="Arial"/>
          <w:color w:val="262626" w:themeColor="text1" w:themeTint="D9"/>
          <w:sz w:val="24"/>
          <w:szCs w:val="24"/>
        </w:rPr>
        <w:t xml:space="preserve">motivación positiva. </w:t>
      </w:r>
      <w:r w:rsidR="002979D5">
        <w:rPr>
          <w:rFonts w:ascii="Arial" w:hAnsi="Arial" w:cs="Arial"/>
          <w:color w:val="262626" w:themeColor="text1" w:themeTint="D9"/>
          <w:sz w:val="24"/>
          <w:szCs w:val="24"/>
        </w:rPr>
        <w:t>Esto sería lo necesario y deseable, aunque lamentablemente en muchos casos y por distintos motivos no es la realidad que vivencian los chicos.</w:t>
      </w:r>
    </w:p>
    <w:p w:rsidR="002979D5" w:rsidRDefault="00AB60AE" w:rsidP="00D5171B">
      <w:pPr>
        <w:spacing w:after="0"/>
        <w:jc w:val="both"/>
        <w:rPr>
          <w:rFonts w:ascii="Arial" w:hAnsi="Arial" w:cs="Arial"/>
          <w:color w:val="262626" w:themeColor="text1" w:themeTint="D9"/>
          <w:sz w:val="24"/>
          <w:szCs w:val="24"/>
        </w:rPr>
      </w:pPr>
      <w:r>
        <w:rPr>
          <w:rFonts w:ascii="Arial" w:hAnsi="Arial" w:cs="Arial"/>
          <w:color w:val="262626" w:themeColor="text1" w:themeTint="D9"/>
          <w:sz w:val="24"/>
          <w:szCs w:val="24"/>
        </w:rPr>
        <w:t>Esta “</w:t>
      </w:r>
      <w:r w:rsidRPr="00C80635">
        <w:rPr>
          <w:rFonts w:ascii="Arial" w:hAnsi="Arial" w:cs="Arial"/>
          <w:i/>
          <w:color w:val="262626" w:themeColor="text1" w:themeTint="D9"/>
          <w:sz w:val="24"/>
          <w:szCs w:val="24"/>
        </w:rPr>
        <w:t>educación informal</w:t>
      </w:r>
      <w:r>
        <w:rPr>
          <w:rFonts w:ascii="Arial" w:hAnsi="Arial" w:cs="Arial"/>
          <w:color w:val="262626" w:themeColor="text1" w:themeTint="D9"/>
          <w:sz w:val="24"/>
          <w:szCs w:val="24"/>
        </w:rPr>
        <w:t xml:space="preserve">” está determinada por la crianza que realizan los padres y cuidadores adultos </w:t>
      </w:r>
      <w:r w:rsidR="00AB38AC">
        <w:rPr>
          <w:rFonts w:ascii="Arial" w:hAnsi="Arial" w:cs="Arial"/>
          <w:color w:val="262626" w:themeColor="text1" w:themeTint="D9"/>
          <w:sz w:val="24"/>
          <w:szCs w:val="24"/>
        </w:rPr>
        <w:t>marcando límites, mostrando ejemplos y dando mensajes que orientarán su camino.</w:t>
      </w:r>
      <w:r w:rsidR="00366972">
        <w:rPr>
          <w:rFonts w:ascii="Arial" w:hAnsi="Arial" w:cs="Arial"/>
          <w:color w:val="262626" w:themeColor="text1" w:themeTint="D9"/>
          <w:sz w:val="24"/>
          <w:szCs w:val="24"/>
        </w:rPr>
        <w:t xml:space="preserve"> Pero a medida que el niño crece se van abriendo nuevos entornos que consolidan el rumbo y que son importantes para sumar su aporte a esa construcción. </w:t>
      </w:r>
    </w:p>
    <w:p w:rsidR="00676079" w:rsidRDefault="00D621EC" w:rsidP="00D5171B">
      <w:pPr>
        <w:spacing w:after="0"/>
        <w:jc w:val="both"/>
        <w:rPr>
          <w:rFonts w:ascii="Arial" w:hAnsi="Arial" w:cs="Arial"/>
          <w:color w:val="262626" w:themeColor="text1" w:themeTint="D9"/>
          <w:sz w:val="24"/>
          <w:szCs w:val="24"/>
        </w:rPr>
      </w:pPr>
      <w:r>
        <w:rPr>
          <w:rFonts w:ascii="Arial" w:hAnsi="Arial" w:cs="Arial"/>
          <w:color w:val="262626" w:themeColor="text1" w:themeTint="D9"/>
          <w:sz w:val="24"/>
          <w:szCs w:val="24"/>
        </w:rPr>
        <w:t>Surge la “</w:t>
      </w:r>
      <w:r w:rsidRPr="00C80635">
        <w:rPr>
          <w:rFonts w:ascii="Arial" w:hAnsi="Arial" w:cs="Arial"/>
          <w:i/>
          <w:color w:val="262626" w:themeColor="text1" w:themeTint="D9"/>
          <w:sz w:val="24"/>
          <w:szCs w:val="24"/>
        </w:rPr>
        <w:t>educación formal</w:t>
      </w:r>
      <w:r>
        <w:rPr>
          <w:rFonts w:ascii="Arial" w:hAnsi="Arial" w:cs="Arial"/>
          <w:color w:val="262626" w:themeColor="text1" w:themeTint="D9"/>
          <w:sz w:val="24"/>
          <w:szCs w:val="24"/>
        </w:rPr>
        <w:t>”, extra-familiar, aquella que con ciencia y técnica apunta en una dirección de crecimiento y logros.</w:t>
      </w:r>
      <w:r w:rsidR="002B64D6">
        <w:rPr>
          <w:rFonts w:ascii="Arial" w:hAnsi="Arial" w:cs="Arial"/>
          <w:color w:val="262626" w:themeColor="text1" w:themeTint="D9"/>
          <w:sz w:val="24"/>
          <w:szCs w:val="24"/>
        </w:rPr>
        <w:t xml:space="preserve"> Es la llamada “</w:t>
      </w:r>
      <w:r w:rsidR="002B64D6" w:rsidRPr="00C80635">
        <w:rPr>
          <w:rFonts w:ascii="Arial" w:hAnsi="Arial" w:cs="Arial"/>
          <w:i/>
          <w:color w:val="262626" w:themeColor="text1" w:themeTint="D9"/>
          <w:sz w:val="24"/>
          <w:szCs w:val="24"/>
        </w:rPr>
        <w:t>educación inicial</w:t>
      </w:r>
      <w:r w:rsidR="002B64D6">
        <w:rPr>
          <w:rFonts w:ascii="Arial" w:hAnsi="Arial" w:cs="Arial"/>
          <w:color w:val="262626" w:themeColor="text1" w:themeTint="D9"/>
          <w:sz w:val="24"/>
          <w:szCs w:val="24"/>
        </w:rPr>
        <w:t>”, que abarca</w:t>
      </w:r>
      <w:r w:rsidR="00011D18" w:rsidRPr="00384B91">
        <w:rPr>
          <w:rFonts w:ascii="Arial" w:hAnsi="Arial" w:cs="Arial"/>
          <w:color w:val="262626" w:themeColor="text1" w:themeTint="D9"/>
          <w:sz w:val="24"/>
          <w:szCs w:val="24"/>
        </w:rPr>
        <w:t xml:space="preserve"> las diferentes modalidades de </w:t>
      </w:r>
      <w:r w:rsidR="002B64D6">
        <w:rPr>
          <w:rFonts w:ascii="Arial" w:hAnsi="Arial" w:cs="Arial"/>
          <w:color w:val="262626" w:themeColor="text1" w:themeTint="D9"/>
          <w:sz w:val="24"/>
          <w:szCs w:val="24"/>
        </w:rPr>
        <w:t>enseñanza</w:t>
      </w:r>
      <w:r w:rsidR="00011D18" w:rsidRPr="00384B91">
        <w:rPr>
          <w:rFonts w:ascii="Arial" w:hAnsi="Arial" w:cs="Arial"/>
          <w:color w:val="262626" w:themeColor="text1" w:themeTint="D9"/>
          <w:sz w:val="24"/>
          <w:szCs w:val="24"/>
        </w:rPr>
        <w:t xml:space="preserve"> y aprendizaje destinadas a los niños desde las primeras semanas de vida hasta su ingreso en la escuela primaria. La educación inicial incluye, en la </w:t>
      </w:r>
      <w:r w:rsidR="00107078" w:rsidRPr="00384B91">
        <w:rPr>
          <w:rFonts w:ascii="Arial" w:hAnsi="Arial" w:cs="Arial"/>
          <w:color w:val="262626" w:themeColor="text1" w:themeTint="D9"/>
          <w:sz w:val="24"/>
          <w:szCs w:val="24"/>
        </w:rPr>
        <w:t>práctica</w:t>
      </w:r>
      <w:r w:rsidR="00011D18" w:rsidRPr="00384B91">
        <w:rPr>
          <w:rFonts w:ascii="Arial" w:hAnsi="Arial" w:cs="Arial"/>
          <w:color w:val="262626" w:themeColor="text1" w:themeTint="D9"/>
          <w:sz w:val="24"/>
          <w:szCs w:val="24"/>
        </w:rPr>
        <w:t xml:space="preserve">, una mezcla de guarderías, preescolares, círculos infantiles, jardines de infantes, programas asistenciales, comedores infantiles, etc., presentes en buena parte de los países del mundo. </w:t>
      </w:r>
    </w:p>
    <w:p w:rsidR="00011D18" w:rsidRDefault="00676079" w:rsidP="00D5171B">
      <w:pPr>
        <w:spacing w:after="0"/>
        <w:jc w:val="both"/>
        <w:rPr>
          <w:rFonts w:ascii="Arial" w:hAnsi="Arial" w:cs="Arial"/>
          <w:color w:val="262626" w:themeColor="text1" w:themeTint="D9"/>
          <w:sz w:val="24"/>
          <w:szCs w:val="24"/>
        </w:rPr>
      </w:pPr>
      <w:r w:rsidRPr="00286818">
        <w:rPr>
          <w:rFonts w:ascii="Arial" w:hAnsi="Arial" w:cs="Arial"/>
          <w:b/>
          <w:color w:val="262626" w:themeColor="text1" w:themeTint="D9"/>
          <w:sz w:val="24"/>
          <w:szCs w:val="24"/>
        </w:rPr>
        <w:t>Por tanto consideramos</w:t>
      </w:r>
      <w:r>
        <w:rPr>
          <w:rFonts w:ascii="Arial" w:hAnsi="Arial" w:cs="Arial"/>
          <w:color w:val="262626" w:themeColor="text1" w:themeTint="D9"/>
          <w:sz w:val="24"/>
          <w:szCs w:val="24"/>
        </w:rPr>
        <w:t xml:space="preserve"> </w:t>
      </w:r>
      <w:r w:rsidR="00011D18" w:rsidRPr="007712B7">
        <w:rPr>
          <w:rFonts w:ascii="Arial" w:hAnsi="Arial" w:cs="Arial"/>
          <w:b/>
          <w:color w:val="262626" w:themeColor="text1" w:themeTint="D9"/>
          <w:sz w:val="24"/>
          <w:szCs w:val="24"/>
        </w:rPr>
        <w:t xml:space="preserve">la </w:t>
      </w:r>
      <w:r w:rsidR="00916B87" w:rsidRPr="007712B7">
        <w:rPr>
          <w:rFonts w:ascii="Arial" w:hAnsi="Arial" w:cs="Arial"/>
          <w:b/>
          <w:color w:val="262626" w:themeColor="text1" w:themeTint="D9"/>
          <w:sz w:val="24"/>
          <w:szCs w:val="24"/>
        </w:rPr>
        <w:t>educación</w:t>
      </w:r>
      <w:r w:rsidR="00011D18" w:rsidRPr="007712B7">
        <w:rPr>
          <w:rFonts w:ascii="Arial" w:hAnsi="Arial" w:cs="Arial"/>
          <w:b/>
          <w:color w:val="262626" w:themeColor="text1" w:themeTint="D9"/>
          <w:sz w:val="24"/>
          <w:szCs w:val="24"/>
        </w:rPr>
        <w:t xml:space="preserve"> inicial como el per</w:t>
      </w:r>
      <w:r w:rsidR="008803E4">
        <w:rPr>
          <w:rFonts w:ascii="Arial" w:hAnsi="Arial" w:cs="Arial"/>
          <w:b/>
          <w:color w:val="262626" w:themeColor="text1" w:themeTint="D9"/>
          <w:sz w:val="24"/>
          <w:szCs w:val="24"/>
        </w:rPr>
        <w:t>í</w:t>
      </w:r>
      <w:r w:rsidR="00011D18" w:rsidRPr="007712B7">
        <w:rPr>
          <w:rFonts w:ascii="Arial" w:hAnsi="Arial" w:cs="Arial"/>
          <w:b/>
          <w:color w:val="262626" w:themeColor="text1" w:themeTint="D9"/>
          <w:sz w:val="24"/>
          <w:szCs w:val="24"/>
        </w:rPr>
        <w:t>odo de cuidado y educación de los niños en los primeros años de su vida, que se produce fuera del ámbito familiar</w:t>
      </w:r>
      <w:r w:rsidR="00011D18" w:rsidRPr="00384B91">
        <w:rPr>
          <w:rFonts w:ascii="Arial" w:hAnsi="Arial" w:cs="Arial"/>
          <w:color w:val="262626" w:themeColor="text1" w:themeTint="D9"/>
          <w:sz w:val="24"/>
          <w:szCs w:val="24"/>
        </w:rPr>
        <w:t xml:space="preserve">. </w:t>
      </w:r>
    </w:p>
    <w:p w:rsidR="008E368A" w:rsidRDefault="008E368A" w:rsidP="00D5171B">
      <w:pPr>
        <w:spacing w:after="0"/>
        <w:jc w:val="both"/>
        <w:rPr>
          <w:rFonts w:ascii="Arial" w:hAnsi="Arial" w:cs="Arial"/>
          <w:b/>
          <w:color w:val="262626" w:themeColor="text1" w:themeTint="D9"/>
          <w:sz w:val="24"/>
          <w:szCs w:val="24"/>
        </w:rPr>
      </w:pPr>
      <w:r w:rsidRPr="008E368A">
        <w:rPr>
          <w:rFonts w:ascii="Arial" w:hAnsi="Arial" w:cs="Arial"/>
          <w:b/>
          <w:color w:val="262626" w:themeColor="text1" w:themeTint="D9"/>
          <w:sz w:val="24"/>
          <w:szCs w:val="24"/>
        </w:rPr>
        <w:t>Ahora bien, es importante tener en cuenta que ambos hitos educativos (familiar y extra-familiar) son coexistentes y complementarios, que no constituyen compartimientos estancos sino que interactúan de modo permanente y dinámico.</w:t>
      </w:r>
    </w:p>
    <w:p w:rsidR="009F614E" w:rsidRDefault="009F614E" w:rsidP="00D5171B">
      <w:pPr>
        <w:spacing w:after="0"/>
        <w:jc w:val="both"/>
        <w:rPr>
          <w:rFonts w:ascii="Arial" w:hAnsi="Arial" w:cs="Arial"/>
          <w:b/>
          <w:color w:val="262626" w:themeColor="text1" w:themeTint="D9"/>
          <w:sz w:val="24"/>
          <w:szCs w:val="24"/>
        </w:rPr>
      </w:pPr>
    </w:p>
    <w:p w:rsidR="00696D07" w:rsidRPr="008E368A" w:rsidRDefault="00696D07" w:rsidP="00D5171B">
      <w:pPr>
        <w:spacing w:after="0"/>
        <w:jc w:val="both"/>
        <w:rPr>
          <w:rFonts w:ascii="Arial" w:hAnsi="Arial" w:cs="Arial"/>
          <w:b/>
          <w:color w:val="262626" w:themeColor="text1" w:themeTint="D9"/>
          <w:sz w:val="24"/>
          <w:szCs w:val="24"/>
        </w:rPr>
      </w:pPr>
    </w:p>
    <w:p w:rsidR="00916B87" w:rsidRPr="0061302B" w:rsidRDefault="00424217" w:rsidP="00D5171B">
      <w:pPr>
        <w:jc w:val="both"/>
        <w:rPr>
          <w:rFonts w:ascii="Arial" w:hAnsi="Arial" w:cs="Arial"/>
          <w:b/>
          <w:color w:val="262626" w:themeColor="text1" w:themeTint="D9"/>
          <w:sz w:val="24"/>
          <w:szCs w:val="24"/>
          <w:u w:val="single"/>
        </w:rPr>
      </w:pPr>
      <w:r w:rsidRPr="0061302B">
        <w:rPr>
          <w:rFonts w:ascii="Arial" w:hAnsi="Arial" w:cs="Arial"/>
          <w:b/>
          <w:color w:val="262626" w:themeColor="text1" w:themeTint="D9"/>
          <w:sz w:val="24"/>
          <w:szCs w:val="24"/>
          <w:u w:val="single"/>
        </w:rPr>
        <w:t xml:space="preserve">Algo de </w:t>
      </w:r>
      <w:r w:rsidR="00916B87" w:rsidRPr="0061302B">
        <w:rPr>
          <w:rFonts w:ascii="Arial" w:hAnsi="Arial" w:cs="Arial"/>
          <w:b/>
          <w:color w:val="262626" w:themeColor="text1" w:themeTint="D9"/>
          <w:sz w:val="24"/>
          <w:szCs w:val="24"/>
          <w:u w:val="single"/>
        </w:rPr>
        <w:t>Historia</w:t>
      </w:r>
    </w:p>
    <w:p w:rsidR="00916B87" w:rsidRPr="00384B91" w:rsidRDefault="00916B87"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 xml:space="preserve">El origen de este tipo de educación, al menos en su vertiente institucional, hay que buscarlo como una respuesta al abandono infantil, por lo que durante mucho tiempo las instituciones dedicadas a los niños </w:t>
      </w:r>
      <w:r w:rsidR="002D6850" w:rsidRPr="00384B91">
        <w:rPr>
          <w:rFonts w:ascii="Arial" w:hAnsi="Arial" w:cs="Arial"/>
          <w:color w:val="262626" w:themeColor="text1" w:themeTint="D9"/>
          <w:sz w:val="24"/>
          <w:szCs w:val="24"/>
        </w:rPr>
        <w:t>más</w:t>
      </w:r>
      <w:r w:rsidRPr="00384B91">
        <w:rPr>
          <w:rFonts w:ascii="Arial" w:hAnsi="Arial" w:cs="Arial"/>
          <w:color w:val="262626" w:themeColor="text1" w:themeTint="D9"/>
          <w:sz w:val="24"/>
          <w:szCs w:val="24"/>
        </w:rPr>
        <w:t xml:space="preserve"> pequeños sirvieron para alejarlos de los peligros y tuvieron, ante todo, una función de custodia y cuidados de las clases populares, siendo mucho menos frecuentes los casos en los que podía hablarse de una verdadera preocupación educativa.</w:t>
      </w:r>
    </w:p>
    <w:p w:rsidR="00044F9B" w:rsidRPr="00384B91" w:rsidRDefault="00916B87"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No obstante, de manera paralela al desarrollo de programas asistenciales, fue tomando un impulso cada vez mayor la atención educativa, entendida como potenciadora del desarrollo infantil</w:t>
      </w:r>
      <w:r w:rsidR="00F94891" w:rsidRPr="00384B91">
        <w:rPr>
          <w:rFonts w:ascii="Arial" w:hAnsi="Arial" w:cs="Arial"/>
          <w:color w:val="262626" w:themeColor="text1" w:themeTint="D9"/>
          <w:sz w:val="24"/>
          <w:szCs w:val="24"/>
        </w:rPr>
        <w:t xml:space="preserve">, incrementándose el </w:t>
      </w:r>
      <w:r w:rsidR="00A86ACD" w:rsidRPr="00384B91">
        <w:rPr>
          <w:rFonts w:ascii="Arial" w:hAnsi="Arial" w:cs="Arial"/>
          <w:color w:val="262626" w:themeColor="text1" w:themeTint="D9"/>
          <w:sz w:val="24"/>
          <w:szCs w:val="24"/>
        </w:rPr>
        <w:t>número</w:t>
      </w:r>
      <w:r w:rsidR="00F94891" w:rsidRPr="00384B91">
        <w:rPr>
          <w:rFonts w:ascii="Arial" w:hAnsi="Arial" w:cs="Arial"/>
          <w:color w:val="262626" w:themeColor="text1" w:themeTint="D9"/>
          <w:sz w:val="24"/>
          <w:szCs w:val="24"/>
        </w:rPr>
        <w:t xml:space="preserve"> de instituciones destinadas a otros sectores de la población. Este otro enfoque, influido de forma significativa por las ideas de </w:t>
      </w:r>
      <w:proofErr w:type="spellStart"/>
      <w:r w:rsidR="00F94891" w:rsidRPr="00384B91">
        <w:rPr>
          <w:rFonts w:ascii="Arial" w:hAnsi="Arial" w:cs="Arial"/>
          <w:color w:val="262626" w:themeColor="text1" w:themeTint="D9"/>
          <w:sz w:val="24"/>
          <w:szCs w:val="24"/>
        </w:rPr>
        <w:t>Froebel</w:t>
      </w:r>
      <w:proofErr w:type="spellEnd"/>
      <w:r w:rsidR="00F94891" w:rsidRPr="00384B91">
        <w:rPr>
          <w:rFonts w:ascii="Arial" w:hAnsi="Arial" w:cs="Arial"/>
          <w:color w:val="262626" w:themeColor="text1" w:themeTint="D9"/>
          <w:sz w:val="24"/>
          <w:szCs w:val="24"/>
        </w:rPr>
        <w:t>, Montessori y Decroly</w:t>
      </w:r>
      <w:r w:rsidR="00523AA7">
        <w:rPr>
          <w:rFonts w:ascii="Arial" w:hAnsi="Arial" w:cs="Arial"/>
          <w:color w:val="262626" w:themeColor="text1" w:themeTint="D9"/>
          <w:sz w:val="24"/>
          <w:szCs w:val="24"/>
        </w:rPr>
        <w:t xml:space="preserve"> (</w:t>
      </w:r>
      <w:r w:rsidR="00044F9B" w:rsidRPr="00384B91">
        <w:rPr>
          <w:rFonts w:ascii="Arial" w:hAnsi="Arial" w:cs="Arial"/>
          <w:color w:val="262626" w:themeColor="text1" w:themeTint="D9"/>
          <w:sz w:val="24"/>
          <w:szCs w:val="24"/>
        </w:rPr>
        <w:t>entre otros</w:t>
      </w:r>
      <w:r w:rsidR="00523AA7">
        <w:rPr>
          <w:rFonts w:ascii="Arial" w:hAnsi="Arial" w:cs="Arial"/>
          <w:color w:val="262626" w:themeColor="text1" w:themeTint="D9"/>
          <w:sz w:val="24"/>
          <w:szCs w:val="24"/>
        </w:rPr>
        <w:t>)</w:t>
      </w:r>
      <w:r w:rsidR="00044F9B" w:rsidRPr="00384B91">
        <w:rPr>
          <w:rFonts w:ascii="Arial" w:hAnsi="Arial" w:cs="Arial"/>
          <w:color w:val="262626" w:themeColor="text1" w:themeTint="D9"/>
          <w:sz w:val="24"/>
          <w:szCs w:val="24"/>
        </w:rPr>
        <w:t xml:space="preserve">, condujo en la mayoría de los países a una aceptación </w:t>
      </w:r>
      <w:r w:rsidR="00523AA7" w:rsidRPr="00384B91">
        <w:rPr>
          <w:rFonts w:ascii="Arial" w:hAnsi="Arial" w:cs="Arial"/>
          <w:color w:val="262626" w:themeColor="text1" w:themeTint="D9"/>
          <w:sz w:val="24"/>
          <w:szCs w:val="24"/>
        </w:rPr>
        <w:t>más</w:t>
      </w:r>
      <w:r w:rsidR="00044F9B" w:rsidRPr="00384B91">
        <w:rPr>
          <w:rFonts w:ascii="Arial" w:hAnsi="Arial" w:cs="Arial"/>
          <w:color w:val="262626" w:themeColor="text1" w:themeTint="D9"/>
          <w:sz w:val="24"/>
          <w:szCs w:val="24"/>
        </w:rPr>
        <w:t xml:space="preserve"> o menos generalizada de dos o tres años de escolarización previa a la edad de acceso a la educación obligatoria entre las clases </w:t>
      </w:r>
      <w:r w:rsidR="003C76F9" w:rsidRPr="00384B91">
        <w:rPr>
          <w:rFonts w:ascii="Arial" w:hAnsi="Arial" w:cs="Arial"/>
          <w:color w:val="262626" w:themeColor="text1" w:themeTint="D9"/>
          <w:sz w:val="24"/>
          <w:szCs w:val="24"/>
        </w:rPr>
        <w:t>más</w:t>
      </w:r>
      <w:r w:rsidR="00044F9B" w:rsidRPr="00384B91">
        <w:rPr>
          <w:rFonts w:ascii="Arial" w:hAnsi="Arial" w:cs="Arial"/>
          <w:color w:val="262626" w:themeColor="text1" w:themeTint="D9"/>
          <w:sz w:val="24"/>
          <w:szCs w:val="24"/>
        </w:rPr>
        <w:t xml:space="preserve"> acomodadas.</w:t>
      </w:r>
      <w:r w:rsidR="003C76F9" w:rsidRPr="00603408">
        <w:rPr>
          <w:rFonts w:ascii="Arial" w:hAnsi="Arial" w:cs="Arial"/>
          <w:color w:val="262626" w:themeColor="text1" w:themeTint="D9"/>
          <w:sz w:val="24"/>
          <w:szCs w:val="24"/>
        </w:rPr>
        <w:t>A pesar de ello, la educación y el cuidado en los primeros años de vida siguió considerándose en buena medida como un asunto exclusivo del ámbito familiar, en el que la intervención solo se justifica como respuesta a carencias o déficits en los mismos.</w:t>
      </w:r>
    </w:p>
    <w:p w:rsidR="003C76F9" w:rsidRPr="00384B91" w:rsidRDefault="003C76F9"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 xml:space="preserve">Con el transcurso del tiempo la importancia de la </w:t>
      </w:r>
      <w:r w:rsidR="006D22F4" w:rsidRPr="00384B91">
        <w:rPr>
          <w:rFonts w:ascii="Arial" w:hAnsi="Arial" w:cs="Arial"/>
          <w:color w:val="262626" w:themeColor="text1" w:themeTint="D9"/>
          <w:sz w:val="24"/>
          <w:szCs w:val="24"/>
        </w:rPr>
        <w:t>atención</w:t>
      </w:r>
      <w:r w:rsidRPr="00384B91">
        <w:rPr>
          <w:rFonts w:ascii="Arial" w:hAnsi="Arial" w:cs="Arial"/>
          <w:color w:val="262626" w:themeColor="text1" w:themeTint="D9"/>
          <w:sz w:val="24"/>
          <w:szCs w:val="24"/>
        </w:rPr>
        <w:t xml:space="preserve"> educativa temprana, es decir, la necesidad de proporcionar a los niños unas experiencias ricas y estimulantes adecuadas a su edad desde los primeros momentos de su vida, es ya un hecho aceptado de modo general.</w:t>
      </w:r>
    </w:p>
    <w:p w:rsidR="003C76F9" w:rsidRPr="00384B91" w:rsidRDefault="003C76F9" w:rsidP="00D5171B">
      <w:pPr>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 xml:space="preserve">En todo caso, la función originaria de la educación inicial, de carácter asistencial, ha influido notablemente en el desarrollo de la misma, hasta el punto que podría </w:t>
      </w:r>
      <w:r w:rsidR="009A6892" w:rsidRPr="00384B91">
        <w:rPr>
          <w:rFonts w:ascii="Arial" w:hAnsi="Arial" w:cs="Arial"/>
          <w:color w:val="262626" w:themeColor="text1" w:themeTint="D9"/>
          <w:sz w:val="24"/>
          <w:szCs w:val="24"/>
        </w:rPr>
        <w:t>afirmarse que continua vigen</w:t>
      </w:r>
      <w:r w:rsidRPr="00384B91">
        <w:rPr>
          <w:rFonts w:ascii="Arial" w:hAnsi="Arial" w:cs="Arial"/>
          <w:color w:val="262626" w:themeColor="text1" w:themeTint="D9"/>
          <w:sz w:val="24"/>
          <w:szCs w:val="24"/>
        </w:rPr>
        <w:t>te en  casi todos los sistemas escolares del mundo, en paralelo con la otra función, m</w:t>
      </w:r>
      <w:r w:rsidR="006D22F4">
        <w:rPr>
          <w:rFonts w:ascii="Arial" w:hAnsi="Arial" w:cs="Arial"/>
          <w:color w:val="262626" w:themeColor="text1" w:themeTint="D9"/>
          <w:sz w:val="24"/>
          <w:szCs w:val="24"/>
        </w:rPr>
        <w:t>á</w:t>
      </w:r>
      <w:r w:rsidRPr="00384B91">
        <w:rPr>
          <w:rFonts w:ascii="Arial" w:hAnsi="Arial" w:cs="Arial"/>
          <w:color w:val="262626" w:themeColor="text1" w:themeTint="D9"/>
          <w:sz w:val="24"/>
          <w:szCs w:val="24"/>
        </w:rPr>
        <w:t>s reciente, de orientación propiamente educativa</w:t>
      </w:r>
      <w:proofErr w:type="gramStart"/>
      <w:r w:rsidRPr="00384B91">
        <w:rPr>
          <w:rFonts w:ascii="Arial" w:hAnsi="Arial" w:cs="Arial"/>
          <w:color w:val="262626" w:themeColor="text1" w:themeTint="D9"/>
          <w:sz w:val="24"/>
          <w:szCs w:val="24"/>
        </w:rPr>
        <w:t>.</w:t>
      </w:r>
      <w:r w:rsidR="00DA71A7" w:rsidRPr="00384B91">
        <w:rPr>
          <w:rFonts w:ascii="Arial" w:hAnsi="Arial" w:cs="Arial"/>
          <w:color w:val="262626" w:themeColor="text1" w:themeTint="D9"/>
          <w:sz w:val="24"/>
          <w:szCs w:val="24"/>
        </w:rPr>
        <w:t>(</w:t>
      </w:r>
      <w:proofErr w:type="gramEnd"/>
      <w:r w:rsidR="00DA71A7" w:rsidRPr="00384B91">
        <w:rPr>
          <w:rFonts w:ascii="Arial" w:hAnsi="Arial" w:cs="Arial"/>
          <w:color w:val="262626" w:themeColor="text1" w:themeTint="D9"/>
          <w:sz w:val="24"/>
          <w:szCs w:val="24"/>
        </w:rPr>
        <w:t>1)</w:t>
      </w:r>
    </w:p>
    <w:p w:rsidR="00685545" w:rsidRPr="00E322D5" w:rsidRDefault="00685545" w:rsidP="00D5171B">
      <w:pPr>
        <w:jc w:val="both"/>
        <w:rPr>
          <w:rFonts w:ascii="Arial" w:hAnsi="Arial" w:cs="Arial"/>
          <w:color w:val="262626" w:themeColor="text1" w:themeTint="D9"/>
          <w:sz w:val="24"/>
          <w:szCs w:val="24"/>
          <w:u w:val="single"/>
        </w:rPr>
      </w:pPr>
    </w:p>
    <w:p w:rsidR="00685545" w:rsidRPr="00E322D5" w:rsidRDefault="00685545" w:rsidP="00D5171B">
      <w:pPr>
        <w:jc w:val="both"/>
        <w:rPr>
          <w:rFonts w:ascii="Arial" w:hAnsi="Arial" w:cs="Arial"/>
          <w:b/>
          <w:color w:val="262626" w:themeColor="text1" w:themeTint="D9"/>
          <w:sz w:val="24"/>
          <w:szCs w:val="24"/>
        </w:rPr>
      </w:pPr>
      <w:r w:rsidRPr="00E322D5">
        <w:rPr>
          <w:rFonts w:ascii="Arial" w:hAnsi="Arial" w:cs="Arial"/>
          <w:b/>
          <w:color w:val="262626" w:themeColor="text1" w:themeTint="D9"/>
          <w:sz w:val="24"/>
          <w:szCs w:val="24"/>
          <w:u w:val="single"/>
        </w:rPr>
        <w:t xml:space="preserve">La </w:t>
      </w:r>
      <w:r w:rsidR="006D22F4" w:rsidRPr="00E322D5">
        <w:rPr>
          <w:rFonts w:ascii="Arial" w:hAnsi="Arial" w:cs="Arial"/>
          <w:b/>
          <w:color w:val="262626" w:themeColor="text1" w:themeTint="D9"/>
          <w:sz w:val="24"/>
          <w:szCs w:val="24"/>
          <w:u w:val="single"/>
        </w:rPr>
        <w:t>Educación</w:t>
      </w:r>
      <w:r w:rsidRPr="00E322D5">
        <w:rPr>
          <w:rFonts w:ascii="Arial" w:hAnsi="Arial" w:cs="Arial"/>
          <w:b/>
          <w:color w:val="262626" w:themeColor="text1" w:themeTint="D9"/>
          <w:sz w:val="24"/>
          <w:szCs w:val="24"/>
          <w:u w:val="single"/>
        </w:rPr>
        <w:t xml:space="preserve"> Inicial</w:t>
      </w:r>
      <w:r w:rsidRPr="00E322D5">
        <w:rPr>
          <w:rFonts w:ascii="Arial" w:hAnsi="Arial" w:cs="Arial"/>
          <w:b/>
          <w:color w:val="262626" w:themeColor="text1" w:themeTint="D9"/>
          <w:sz w:val="24"/>
          <w:szCs w:val="24"/>
        </w:rPr>
        <w:t xml:space="preserve">: </w:t>
      </w:r>
      <w:r w:rsidR="00632DC8">
        <w:rPr>
          <w:rFonts w:ascii="Arial" w:hAnsi="Arial" w:cs="Arial"/>
          <w:b/>
          <w:color w:val="262626" w:themeColor="text1" w:themeTint="D9"/>
          <w:sz w:val="24"/>
          <w:szCs w:val="24"/>
        </w:rPr>
        <w:t>“U</w:t>
      </w:r>
      <w:r w:rsidRPr="00E322D5">
        <w:rPr>
          <w:rFonts w:ascii="Arial" w:hAnsi="Arial" w:cs="Arial"/>
          <w:b/>
          <w:color w:val="262626" w:themeColor="text1" w:themeTint="D9"/>
          <w:sz w:val="24"/>
          <w:szCs w:val="24"/>
        </w:rPr>
        <w:t>n derecho de los niños”</w:t>
      </w:r>
    </w:p>
    <w:p w:rsidR="00685545" w:rsidRPr="00384B91" w:rsidRDefault="00685545" w:rsidP="00D5171B">
      <w:pPr>
        <w:autoSpaceDE w:val="0"/>
        <w:autoSpaceDN w:val="0"/>
        <w:adjustRightInd w:val="0"/>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La Convención de los Derechos del Niño (Naciones Uni</w:t>
      </w:r>
      <w:r w:rsidR="002132DF" w:rsidRPr="00384B91">
        <w:rPr>
          <w:rFonts w:ascii="Arial" w:hAnsi="Arial" w:cs="Arial"/>
          <w:color w:val="262626" w:themeColor="text1" w:themeTint="D9"/>
          <w:sz w:val="24"/>
          <w:szCs w:val="24"/>
        </w:rPr>
        <w:t>das, 1989) insta a los Estados p</w:t>
      </w:r>
      <w:r w:rsidRPr="00384B91">
        <w:rPr>
          <w:rFonts w:ascii="Arial" w:hAnsi="Arial" w:cs="Arial"/>
          <w:color w:val="262626" w:themeColor="text1" w:themeTint="D9"/>
          <w:sz w:val="24"/>
          <w:szCs w:val="24"/>
        </w:rPr>
        <w:t>artes a prestar la “</w:t>
      </w:r>
      <w:r w:rsidRPr="00384B91">
        <w:rPr>
          <w:rFonts w:ascii="Arial" w:hAnsi="Arial" w:cs="Arial"/>
          <w:i/>
          <w:iCs/>
          <w:color w:val="262626" w:themeColor="text1" w:themeTint="D9"/>
          <w:sz w:val="24"/>
          <w:szCs w:val="24"/>
        </w:rPr>
        <w:t>asistencia apropiada a los padres y a los representantelegales para el desempeño de sus funciones en lo querespecta a la crianza del niño</w:t>
      </w:r>
      <w:r w:rsidRPr="00384B91">
        <w:rPr>
          <w:rFonts w:ascii="Arial" w:hAnsi="Arial" w:cs="Arial"/>
          <w:color w:val="262626" w:themeColor="text1" w:themeTint="D9"/>
          <w:sz w:val="24"/>
          <w:szCs w:val="24"/>
        </w:rPr>
        <w:t>” y a velar “</w:t>
      </w:r>
      <w:r w:rsidRPr="00384B91">
        <w:rPr>
          <w:rFonts w:ascii="Arial" w:hAnsi="Arial" w:cs="Arial"/>
          <w:i/>
          <w:iCs/>
          <w:color w:val="262626" w:themeColor="text1" w:themeTint="D9"/>
          <w:sz w:val="24"/>
          <w:szCs w:val="24"/>
        </w:rPr>
        <w:t>por la creación</w:t>
      </w:r>
      <w:r w:rsidR="00A40ACA">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de instituciones, instalaciones y servicios para el cuidadode los niños</w:t>
      </w:r>
      <w:r w:rsidRPr="00384B91">
        <w:rPr>
          <w:rFonts w:ascii="Arial" w:hAnsi="Arial" w:cs="Arial"/>
          <w:color w:val="262626" w:themeColor="text1" w:themeTint="D9"/>
          <w:sz w:val="24"/>
          <w:szCs w:val="24"/>
        </w:rPr>
        <w:t>”; al tiempo que exhorta a adoptar “</w:t>
      </w:r>
      <w:r w:rsidRPr="00384B91">
        <w:rPr>
          <w:rFonts w:ascii="Arial" w:hAnsi="Arial" w:cs="Arial"/>
          <w:i/>
          <w:iCs/>
          <w:color w:val="262626" w:themeColor="text1" w:themeTint="D9"/>
          <w:sz w:val="24"/>
          <w:szCs w:val="24"/>
        </w:rPr>
        <w:t>todas</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las medidas apropiadas para que los niños cuyos padres</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trabajan tengan derecho a beneficiarse de los servicios e</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instalaciones de guarda de niños para los que reúnan las</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condiciones requeridas</w:t>
      </w:r>
      <w:r w:rsidRPr="00384B91">
        <w:rPr>
          <w:rFonts w:ascii="Arial" w:hAnsi="Arial" w:cs="Arial"/>
          <w:color w:val="262626" w:themeColor="text1" w:themeTint="D9"/>
          <w:sz w:val="24"/>
          <w:szCs w:val="24"/>
        </w:rPr>
        <w:t>” (Artículo 18, incisos 2 y 3). En este artículo, la Convención establece que los niños son sujetos de derechos y los Estados responsables de asistir a las familias en el cuidado y educación de los mismos a través de creación de servicios integrales.</w:t>
      </w:r>
    </w:p>
    <w:p w:rsidR="00685545" w:rsidRPr="00384B91" w:rsidRDefault="002132DF" w:rsidP="00D5171B">
      <w:pPr>
        <w:autoSpaceDE w:val="0"/>
        <w:autoSpaceDN w:val="0"/>
        <w:adjustRightInd w:val="0"/>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E</w:t>
      </w:r>
      <w:r w:rsidR="00685545" w:rsidRPr="00384B91">
        <w:rPr>
          <w:rFonts w:ascii="Arial" w:hAnsi="Arial" w:cs="Arial"/>
          <w:color w:val="262626" w:themeColor="text1" w:themeTint="D9"/>
          <w:sz w:val="24"/>
          <w:szCs w:val="24"/>
        </w:rPr>
        <w:t>l Estado argentino ha avanzado en el reconocimiento del derecho de los niños y las niñas al cuidado y la educación desde temprana edad. Tanto es así que la Ley de Educación Nacional, Ley 26.206, otorga identidad propia a la educación inicial como “una unidad pedagógica”, y compromete a la misma en un conjunto de objetivos relevantes para el desarrollo humano y social de la niñez. Otro avance en el mismo sentido, fue la sanción de la Ley 26.233 sobre Centros de Desarrollo Infantil que se propone la promoción y regulación de dichos centros.</w:t>
      </w:r>
    </w:p>
    <w:p w:rsidR="00685545" w:rsidRPr="00384B91" w:rsidRDefault="00685545" w:rsidP="00D5171B">
      <w:pPr>
        <w:autoSpaceDE w:val="0"/>
        <w:autoSpaceDN w:val="0"/>
        <w:adjustRightInd w:val="0"/>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En el marco de esta Ley se entiende como Centro de Desarrollo Infantil, “</w:t>
      </w:r>
      <w:r w:rsidRPr="00384B91">
        <w:rPr>
          <w:rFonts w:ascii="Arial" w:hAnsi="Arial" w:cs="Arial"/>
          <w:i/>
          <w:iCs/>
          <w:color w:val="262626" w:themeColor="text1" w:themeTint="D9"/>
          <w:sz w:val="24"/>
          <w:szCs w:val="24"/>
        </w:rPr>
        <w:t>a los espacios de atención integral</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de niños y niñas de hasta 4 años de edad, que además</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realicen acciones para instalar, en los ámbitos familiar y</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comunitario, capacidades que favorezcan la promoción y</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protección de los derechos de niños y niñas</w:t>
      </w:r>
      <w:r w:rsidRPr="00384B91">
        <w:rPr>
          <w:rFonts w:ascii="Arial" w:hAnsi="Arial" w:cs="Arial"/>
          <w:color w:val="262626" w:themeColor="text1" w:themeTint="D9"/>
          <w:sz w:val="24"/>
          <w:szCs w:val="24"/>
        </w:rPr>
        <w:t>” (Artículo 2).</w:t>
      </w:r>
    </w:p>
    <w:p w:rsidR="00685545" w:rsidRPr="00384B91" w:rsidRDefault="00685545" w:rsidP="00D5171B">
      <w:pPr>
        <w:autoSpaceDE w:val="0"/>
        <w:autoSpaceDN w:val="0"/>
        <w:adjustRightInd w:val="0"/>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A través de los objetivos que se promueven en la Ley de Educación 26.206 y en la Ley 26.233 sobre Centros de Desarrollo Infantil, se reconoce la importancia de los procesos de crianza, socialización y formación en los primeros años de vida. En igual sentido, en el documento “</w:t>
      </w:r>
      <w:r w:rsidRPr="00384B91">
        <w:rPr>
          <w:rFonts w:ascii="Arial" w:hAnsi="Arial" w:cs="Arial"/>
          <w:i/>
          <w:iCs/>
          <w:color w:val="262626" w:themeColor="text1" w:themeTint="D9"/>
          <w:sz w:val="24"/>
          <w:szCs w:val="24"/>
        </w:rPr>
        <w:t>Metas educativas 2021. La</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educación que queremos para la generación del Bicentenario</w:t>
      </w:r>
      <w:r w:rsidRPr="00384B91">
        <w:rPr>
          <w:rFonts w:ascii="Arial" w:hAnsi="Arial" w:cs="Arial"/>
          <w:color w:val="262626" w:themeColor="text1" w:themeTint="D9"/>
          <w:sz w:val="24"/>
          <w:szCs w:val="24"/>
        </w:rPr>
        <w:t>”</w:t>
      </w:r>
      <w:proofErr w:type="gramStart"/>
      <w:r w:rsidRPr="00384B91">
        <w:rPr>
          <w:rFonts w:ascii="Arial" w:hAnsi="Arial" w:cs="Arial"/>
          <w:color w:val="262626" w:themeColor="text1" w:themeTint="D9"/>
          <w:sz w:val="24"/>
          <w:szCs w:val="24"/>
        </w:rPr>
        <w:t>,de</w:t>
      </w:r>
      <w:proofErr w:type="gramEnd"/>
      <w:r w:rsidRPr="00384B91">
        <w:rPr>
          <w:rFonts w:ascii="Arial" w:hAnsi="Arial" w:cs="Arial"/>
          <w:color w:val="262626" w:themeColor="text1" w:themeTint="D9"/>
          <w:sz w:val="24"/>
          <w:szCs w:val="24"/>
        </w:rPr>
        <w:t xml:space="preserve"> la Organización de Estados Iberoamericanos</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(OEI, 2009), se plantea como meta para los</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países miembros, “</w:t>
      </w:r>
      <w:r w:rsidRPr="00384B91">
        <w:rPr>
          <w:rFonts w:ascii="Arial" w:hAnsi="Arial" w:cs="Arial"/>
          <w:i/>
          <w:iCs/>
          <w:color w:val="262626" w:themeColor="text1" w:themeTint="D9"/>
          <w:sz w:val="24"/>
          <w:szCs w:val="24"/>
        </w:rPr>
        <w:t>aumentar la oferta de educación</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 xml:space="preserve">inicial y </w:t>
      </w:r>
      <w:r w:rsidR="002132DF" w:rsidRPr="00384B91">
        <w:rPr>
          <w:rFonts w:ascii="Arial" w:hAnsi="Arial" w:cs="Arial"/>
          <w:i/>
          <w:iCs/>
          <w:color w:val="262626" w:themeColor="text1" w:themeTint="D9"/>
          <w:sz w:val="24"/>
          <w:szCs w:val="24"/>
        </w:rPr>
        <w:t xml:space="preserve">potenciar el </w:t>
      </w:r>
      <w:r w:rsidRPr="00384B91">
        <w:rPr>
          <w:rFonts w:ascii="Arial" w:hAnsi="Arial" w:cs="Arial"/>
          <w:i/>
          <w:iCs/>
          <w:color w:val="262626" w:themeColor="text1" w:themeTint="D9"/>
          <w:sz w:val="24"/>
          <w:szCs w:val="24"/>
        </w:rPr>
        <w:t>carácter educativo de esta etapa</w:t>
      </w:r>
      <w:r w:rsidRPr="00384B91">
        <w:rPr>
          <w:rFonts w:ascii="Arial" w:hAnsi="Arial" w:cs="Arial"/>
          <w:color w:val="262626" w:themeColor="text1" w:themeTint="D9"/>
          <w:sz w:val="24"/>
          <w:szCs w:val="24"/>
        </w:rPr>
        <w:t>”,así como “</w:t>
      </w:r>
      <w:r w:rsidRPr="00384B91">
        <w:rPr>
          <w:rFonts w:ascii="Arial" w:hAnsi="Arial" w:cs="Arial"/>
          <w:i/>
          <w:iCs/>
          <w:color w:val="262626" w:themeColor="text1" w:themeTint="D9"/>
          <w:sz w:val="24"/>
          <w:szCs w:val="24"/>
        </w:rPr>
        <w:t>garantizar una formación suficiente de los</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educadores que se responsabilizan de ella</w:t>
      </w:r>
      <w:r w:rsidRPr="00384B91">
        <w:rPr>
          <w:rFonts w:ascii="Arial" w:hAnsi="Arial" w:cs="Arial"/>
          <w:color w:val="262626" w:themeColor="text1" w:themeTint="D9"/>
          <w:sz w:val="24"/>
          <w:szCs w:val="24"/>
        </w:rPr>
        <w:t>”. Asimismo,</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en la declaración de la XX Cumbre Iberoamericanade Jefes de Estado y de Gobierno (Mar del Plata</w:t>
      </w:r>
      <w:proofErr w:type="gramStart"/>
      <w:r w:rsidRPr="00384B91">
        <w:rPr>
          <w:rFonts w:ascii="Arial" w:hAnsi="Arial" w:cs="Arial"/>
          <w:color w:val="262626" w:themeColor="text1" w:themeTint="D9"/>
          <w:sz w:val="24"/>
          <w:szCs w:val="24"/>
        </w:rPr>
        <w:t>,2010</w:t>
      </w:r>
      <w:proofErr w:type="gramEnd"/>
      <w:r w:rsidRPr="00384B91">
        <w:rPr>
          <w:rFonts w:ascii="Arial" w:hAnsi="Arial" w:cs="Arial"/>
          <w:color w:val="262626" w:themeColor="text1" w:themeTint="D9"/>
          <w:sz w:val="24"/>
          <w:szCs w:val="24"/>
        </w:rPr>
        <w:t>), los Estados se comprometieron a “</w:t>
      </w:r>
      <w:r w:rsidRPr="00384B91">
        <w:rPr>
          <w:rFonts w:ascii="Arial" w:hAnsi="Arial" w:cs="Arial"/>
          <w:i/>
          <w:iCs/>
          <w:color w:val="262626" w:themeColor="text1" w:themeTint="D9"/>
          <w:sz w:val="24"/>
          <w:szCs w:val="24"/>
        </w:rPr>
        <w:t>incrementarla oferta de atención integral a la primera infancia</w:t>
      </w:r>
      <w:r w:rsidR="006141DD">
        <w:rPr>
          <w:rFonts w:ascii="Arial" w:hAnsi="Arial" w:cs="Arial"/>
          <w:i/>
          <w:iCs/>
          <w:color w:val="262626" w:themeColor="text1" w:themeTint="D9"/>
          <w:sz w:val="24"/>
          <w:szCs w:val="24"/>
        </w:rPr>
        <w:t xml:space="preserve"> </w:t>
      </w:r>
      <w:r w:rsidRPr="00384B91">
        <w:rPr>
          <w:rFonts w:ascii="Arial" w:hAnsi="Arial" w:cs="Arial"/>
          <w:i/>
          <w:iCs/>
          <w:color w:val="262626" w:themeColor="text1" w:themeTint="D9"/>
          <w:sz w:val="24"/>
          <w:szCs w:val="24"/>
        </w:rPr>
        <w:t>y garantizar la calidad de los mismos</w:t>
      </w:r>
      <w:r w:rsidRPr="00384B91">
        <w:rPr>
          <w:rFonts w:ascii="Arial" w:hAnsi="Arial" w:cs="Arial"/>
          <w:color w:val="262626" w:themeColor="text1" w:themeTint="D9"/>
          <w:sz w:val="24"/>
          <w:szCs w:val="24"/>
        </w:rPr>
        <w:t>”. En estos preceptos</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se recoge el amplio conocimiento construido</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sobre la importancia de las experiencias de aprendizaje</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en los primeros años de vida y su impacto en</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los trayectos educativos y de integración social en</w:t>
      </w:r>
      <w:r w:rsidR="006141DD">
        <w:rPr>
          <w:rFonts w:ascii="Arial" w:hAnsi="Arial" w:cs="Arial"/>
          <w:color w:val="262626" w:themeColor="text1" w:themeTint="D9"/>
          <w:sz w:val="24"/>
          <w:szCs w:val="24"/>
        </w:rPr>
        <w:t xml:space="preserve"> </w:t>
      </w:r>
      <w:r w:rsidRPr="00384B91">
        <w:rPr>
          <w:rFonts w:ascii="Arial" w:hAnsi="Arial" w:cs="Arial"/>
          <w:color w:val="262626" w:themeColor="text1" w:themeTint="D9"/>
          <w:sz w:val="24"/>
          <w:szCs w:val="24"/>
        </w:rPr>
        <w:t>las siguientes etapas de la vida.</w:t>
      </w:r>
    </w:p>
    <w:p w:rsidR="00E322D5" w:rsidRPr="00384B91" w:rsidRDefault="00E322D5" w:rsidP="00D5171B">
      <w:pPr>
        <w:pStyle w:val="NormalWeb"/>
        <w:shd w:val="clear" w:color="auto" w:fill="FFFFFF"/>
        <w:spacing w:before="90" w:beforeAutospacing="0" w:after="210" w:afterAutospacing="0" w:line="330" w:lineRule="atLeast"/>
        <w:jc w:val="both"/>
        <w:rPr>
          <w:rFonts w:ascii="Arial" w:hAnsi="Arial" w:cs="Arial"/>
          <w:color w:val="262626" w:themeColor="text1" w:themeTint="D9"/>
        </w:rPr>
      </w:pPr>
      <w:r w:rsidRPr="00384B91">
        <w:rPr>
          <w:rFonts w:ascii="Arial" w:hAnsi="Arial" w:cs="Arial"/>
          <w:color w:val="262626" w:themeColor="text1" w:themeTint="D9"/>
        </w:rPr>
        <w:t>Con respecto a la “obligatoriedad</w:t>
      </w:r>
      <w:r>
        <w:rPr>
          <w:rFonts w:ascii="Arial" w:hAnsi="Arial" w:cs="Arial"/>
          <w:color w:val="262626" w:themeColor="text1" w:themeTint="D9"/>
        </w:rPr>
        <w:t xml:space="preserve"> </w:t>
      </w:r>
      <w:r w:rsidRPr="00384B91">
        <w:rPr>
          <w:rFonts w:ascii="Arial" w:hAnsi="Arial" w:cs="Arial"/>
          <w:color w:val="262626" w:themeColor="text1" w:themeTint="D9"/>
        </w:rPr>
        <w:t>para la Educación Preescolar</w:t>
      </w:r>
      <w:r>
        <w:rPr>
          <w:rFonts w:ascii="Arial" w:hAnsi="Arial" w:cs="Arial"/>
          <w:color w:val="262626" w:themeColor="text1" w:themeTint="D9"/>
        </w:rPr>
        <w:t xml:space="preserve">, </w:t>
      </w:r>
      <w:r w:rsidRPr="00384B91">
        <w:rPr>
          <w:rFonts w:ascii="Arial" w:hAnsi="Arial" w:cs="Arial"/>
          <w:color w:val="262626" w:themeColor="text1" w:themeTint="D9"/>
        </w:rPr>
        <w:t xml:space="preserve">Mercedes </w:t>
      </w:r>
      <w:proofErr w:type="spellStart"/>
      <w:r w:rsidRPr="00384B91">
        <w:rPr>
          <w:rFonts w:ascii="Arial" w:hAnsi="Arial" w:cs="Arial"/>
          <w:color w:val="262626" w:themeColor="text1" w:themeTint="D9"/>
        </w:rPr>
        <w:t>Mayol</w:t>
      </w:r>
      <w:proofErr w:type="spellEnd"/>
      <w:r>
        <w:rPr>
          <w:rFonts w:ascii="Arial" w:hAnsi="Arial" w:cs="Arial"/>
          <w:color w:val="262626" w:themeColor="text1" w:themeTint="D9"/>
        </w:rPr>
        <w:t xml:space="preserve"> </w:t>
      </w:r>
      <w:proofErr w:type="spellStart"/>
      <w:r w:rsidRPr="00384B91">
        <w:rPr>
          <w:rFonts w:ascii="Arial" w:hAnsi="Arial" w:cs="Arial"/>
          <w:color w:val="262626" w:themeColor="text1" w:themeTint="D9"/>
        </w:rPr>
        <w:t>Lassalle</w:t>
      </w:r>
      <w:proofErr w:type="spellEnd"/>
      <w:r w:rsidRPr="00384B91">
        <w:rPr>
          <w:rFonts w:ascii="Arial" w:hAnsi="Arial" w:cs="Arial"/>
          <w:color w:val="262626" w:themeColor="text1" w:themeTint="D9"/>
        </w:rPr>
        <w:t xml:space="preserve"> refiere que “establecer la obligatoriedad es una herramienta importante para exigir la creación de nuevas secciones en las instituciones, para nombrar maestros, para aplicar presupuestos y para garantizar espacios y materiales dignos que permitan la enseñanza y el aprendizaje</w:t>
      </w:r>
      <w:r>
        <w:rPr>
          <w:rFonts w:ascii="Arial" w:hAnsi="Arial" w:cs="Arial"/>
          <w:color w:val="262626" w:themeColor="text1" w:themeTint="D9"/>
        </w:rPr>
        <w:t>”</w:t>
      </w:r>
      <w:r>
        <w:rPr>
          <w:rFonts w:ascii="Arial" w:hAnsi="Arial" w:cs="Arial"/>
          <w:color w:val="262626" w:themeColor="text1" w:themeTint="D9"/>
          <w:sz w:val="23"/>
          <w:szCs w:val="23"/>
        </w:rPr>
        <w:t xml:space="preserve">. </w:t>
      </w:r>
      <w:r w:rsidRPr="008D52AB">
        <w:rPr>
          <w:rFonts w:ascii="Arial" w:hAnsi="Arial" w:cs="Arial"/>
          <w:color w:val="262626" w:themeColor="text1" w:themeTint="D9"/>
        </w:rPr>
        <w:t xml:space="preserve">Asimismo </w:t>
      </w:r>
      <w:r w:rsidRPr="00384B91">
        <w:rPr>
          <w:rFonts w:ascii="Arial" w:hAnsi="Arial" w:cs="Arial"/>
          <w:color w:val="262626" w:themeColor="text1" w:themeTint="D9"/>
        </w:rPr>
        <w:t>permite la exigibilidad por parte de la familia del acceso universal a las salas de 3 años.</w:t>
      </w:r>
    </w:p>
    <w:p w:rsidR="00E322D5" w:rsidRPr="00384B91" w:rsidRDefault="00E322D5" w:rsidP="00D5171B">
      <w:pPr>
        <w:autoSpaceDE w:val="0"/>
        <w:autoSpaceDN w:val="0"/>
        <w:adjustRightInd w:val="0"/>
        <w:spacing w:after="0"/>
        <w:jc w:val="both"/>
        <w:rPr>
          <w:rFonts w:ascii="Arial" w:hAnsi="Arial" w:cs="Arial"/>
          <w:color w:val="262626" w:themeColor="text1" w:themeTint="D9"/>
          <w:sz w:val="24"/>
          <w:szCs w:val="24"/>
        </w:rPr>
      </w:pPr>
    </w:p>
    <w:p w:rsidR="002132DF" w:rsidRPr="00384B91" w:rsidRDefault="002132DF" w:rsidP="00D5171B">
      <w:pPr>
        <w:autoSpaceDE w:val="0"/>
        <w:autoSpaceDN w:val="0"/>
        <w:adjustRightInd w:val="0"/>
        <w:spacing w:after="0"/>
        <w:jc w:val="both"/>
        <w:rPr>
          <w:rFonts w:ascii="Arial" w:hAnsi="Arial" w:cs="Arial"/>
          <w:color w:val="262626" w:themeColor="text1" w:themeTint="D9"/>
          <w:sz w:val="24"/>
          <w:szCs w:val="24"/>
        </w:rPr>
      </w:pPr>
    </w:p>
    <w:p w:rsidR="002132DF" w:rsidRPr="00384B91" w:rsidRDefault="002B7A23" w:rsidP="00D5171B">
      <w:pPr>
        <w:autoSpaceDE w:val="0"/>
        <w:autoSpaceDN w:val="0"/>
        <w:adjustRightInd w:val="0"/>
        <w:spacing w:after="0"/>
        <w:jc w:val="both"/>
        <w:rPr>
          <w:rFonts w:ascii="Arial" w:hAnsi="Arial" w:cs="Arial"/>
          <w:b/>
          <w:color w:val="262626" w:themeColor="text1" w:themeTint="D9"/>
          <w:sz w:val="24"/>
          <w:szCs w:val="24"/>
        </w:rPr>
      </w:pPr>
      <w:r w:rsidRPr="0061302B">
        <w:rPr>
          <w:rFonts w:ascii="Arial" w:hAnsi="Arial" w:cs="Arial"/>
          <w:b/>
          <w:color w:val="262626" w:themeColor="text1" w:themeTint="D9"/>
          <w:sz w:val="24"/>
          <w:szCs w:val="24"/>
          <w:u w:val="single"/>
        </w:rPr>
        <w:t xml:space="preserve">La </w:t>
      </w:r>
      <w:r w:rsidR="00927902" w:rsidRPr="0061302B">
        <w:rPr>
          <w:rFonts w:ascii="Arial" w:hAnsi="Arial" w:cs="Arial"/>
          <w:b/>
          <w:color w:val="262626" w:themeColor="text1" w:themeTint="D9"/>
          <w:sz w:val="24"/>
          <w:szCs w:val="24"/>
          <w:u w:val="single"/>
        </w:rPr>
        <w:t>Educación</w:t>
      </w:r>
      <w:r w:rsidRPr="0061302B">
        <w:rPr>
          <w:rFonts w:ascii="Arial" w:hAnsi="Arial" w:cs="Arial"/>
          <w:b/>
          <w:color w:val="262626" w:themeColor="text1" w:themeTint="D9"/>
          <w:sz w:val="24"/>
          <w:szCs w:val="24"/>
          <w:u w:val="single"/>
        </w:rPr>
        <w:t xml:space="preserve"> Inicial</w:t>
      </w:r>
      <w:r w:rsidRPr="00D97EC1">
        <w:rPr>
          <w:rFonts w:ascii="Arial" w:hAnsi="Arial" w:cs="Arial"/>
          <w:b/>
          <w:color w:val="262626" w:themeColor="text1" w:themeTint="D9"/>
          <w:sz w:val="24"/>
          <w:szCs w:val="24"/>
        </w:rPr>
        <w:t>:</w:t>
      </w:r>
      <w:r w:rsidR="0061302B">
        <w:rPr>
          <w:rFonts w:ascii="Arial" w:hAnsi="Arial" w:cs="Arial"/>
          <w:b/>
          <w:color w:val="262626" w:themeColor="text1" w:themeTint="D9"/>
          <w:sz w:val="24"/>
          <w:szCs w:val="24"/>
        </w:rPr>
        <w:t xml:space="preserve"> U</w:t>
      </w:r>
      <w:r w:rsidRPr="00384B91">
        <w:rPr>
          <w:rFonts w:ascii="Arial" w:hAnsi="Arial" w:cs="Arial"/>
          <w:b/>
          <w:color w:val="262626" w:themeColor="text1" w:themeTint="D9"/>
          <w:sz w:val="24"/>
          <w:szCs w:val="24"/>
        </w:rPr>
        <w:t>na oportunidad para el desarrollo integral del niño</w:t>
      </w:r>
    </w:p>
    <w:p w:rsidR="002270C6" w:rsidRPr="00384B91" w:rsidRDefault="002270C6" w:rsidP="00D5171B">
      <w:pPr>
        <w:autoSpaceDE w:val="0"/>
        <w:autoSpaceDN w:val="0"/>
        <w:adjustRightInd w:val="0"/>
        <w:spacing w:after="0"/>
        <w:jc w:val="both"/>
        <w:rPr>
          <w:rFonts w:ascii="Arial" w:hAnsi="Arial" w:cs="Arial"/>
          <w:b/>
          <w:color w:val="262626" w:themeColor="text1" w:themeTint="D9"/>
          <w:sz w:val="24"/>
          <w:szCs w:val="24"/>
        </w:rPr>
      </w:pPr>
    </w:p>
    <w:p w:rsidR="0097743C" w:rsidRPr="00384B91" w:rsidRDefault="0097743C"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Sabemos que desde la gestación hasta los primeros 3 años de vida existe un acelerado proceso de crecimiento  y desarrollo en todas las dimensiones del niño (física, motora, intelectual, socioemocional), bases sobre las cuales se asentará todo el desarrollo posterior. Por esto y las características del SNC se ha dado en llamar a éstos “períodos críticos” y así también “ventanas de oportunidades”.</w:t>
      </w:r>
    </w:p>
    <w:p w:rsidR="0097743C" w:rsidRPr="00384B91" w:rsidRDefault="0097743C"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El niño es un constructor activo de su desarrollo, lo cual no logra s</w:t>
      </w:r>
      <w:r>
        <w:rPr>
          <w:rFonts w:ascii="Arial" w:hAnsi="Arial" w:cs="Arial"/>
          <w:color w:val="262626" w:themeColor="text1" w:themeTint="D9"/>
          <w:sz w:val="24"/>
          <w:szCs w:val="24"/>
        </w:rPr>
        <w:t>olo</w:t>
      </w:r>
      <w:r w:rsidRPr="00384B91">
        <w:rPr>
          <w:rFonts w:ascii="Arial" w:hAnsi="Arial" w:cs="Arial"/>
          <w:color w:val="262626" w:themeColor="text1" w:themeTint="D9"/>
          <w:sz w:val="24"/>
          <w:szCs w:val="24"/>
        </w:rPr>
        <w:t xml:space="preserve"> sino rodeado por su familia y cultura. Es así que en los primeros años de vida, a partir de la madre u otra persona significante, se </w:t>
      </w:r>
      <w:r>
        <w:rPr>
          <w:rFonts w:ascii="Arial" w:hAnsi="Arial" w:cs="Arial"/>
          <w:color w:val="262626" w:themeColor="text1" w:themeTint="D9"/>
          <w:sz w:val="24"/>
          <w:szCs w:val="24"/>
        </w:rPr>
        <w:t xml:space="preserve">consolidan </w:t>
      </w:r>
      <w:r w:rsidRPr="00384B91">
        <w:rPr>
          <w:rFonts w:ascii="Arial" w:hAnsi="Arial" w:cs="Arial"/>
          <w:color w:val="262626" w:themeColor="text1" w:themeTint="D9"/>
          <w:sz w:val="24"/>
          <w:szCs w:val="24"/>
        </w:rPr>
        <w:t>las matrices de aprendizaje. En este escenario</w:t>
      </w:r>
      <w:r>
        <w:rPr>
          <w:rFonts w:ascii="Arial" w:hAnsi="Arial" w:cs="Arial"/>
          <w:color w:val="262626" w:themeColor="text1" w:themeTint="D9"/>
          <w:sz w:val="24"/>
          <w:szCs w:val="24"/>
        </w:rPr>
        <w:t>,</w:t>
      </w:r>
      <w:r w:rsidRPr="00384B91">
        <w:rPr>
          <w:rFonts w:ascii="Arial" w:hAnsi="Arial" w:cs="Arial"/>
          <w:color w:val="262626" w:themeColor="text1" w:themeTint="D9"/>
          <w:sz w:val="24"/>
          <w:szCs w:val="24"/>
        </w:rPr>
        <w:t xml:space="preserve"> el contexto puede promover u obstaculizar su desarrollo.</w:t>
      </w:r>
    </w:p>
    <w:p w:rsidR="0097743C" w:rsidRDefault="0097743C"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 xml:space="preserve">La humanización se da cuando las personas que rodean al niño no son </w:t>
      </w:r>
      <w:r>
        <w:rPr>
          <w:rFonts w:ascii="Arial" w:hAnsi="Arial" w:cs="Arial"/>
          <w:color w:val="262626" w:themeColor="text1" w:themeTint="D9"/>
          <w:sz w:val="24"/>
          <w:szCs w:val="24"/>
        </w:rPr>
        <w:t xml:space="preserve">sujetos </w:t>
      </w:r>
      <w:r w:rsidRPr="00384B91">
        <w:rPr>
          <w:rFonts w:ascii="Arial" w:hAnsi="Arial" w:cs="Arial"/>
          <w:color w:val="262626" w:themeColor="text1" w:themeTint="D9"/>
          <w:sz w:val="24"/>
          <w:szCs w:val="24"/>
        </w:rPr>
        <w:t>pasivos o simples jueces de su desarrollo, sino compañeros activos que lo guían, ayudan a planificar, a regular.</w:t>
      </w:r>
      <w:r>
        <w:rPr>
          <w:rFonts w:ascii="Arial" w:hAnsi="Arial" w:cs="Arial"/>
          <w:color w:val="262626" w:themeColor="text1" w:themeTint="D9"/>
          <w:sz w:val="24"/>
          <w:szCs w:val="24"/>
        </w:rPr>
        <w:t xml:space="preserve"> </w:t>
      </w:r>
    </w:p>
    <w:p w:rsidR="0097743C" w:rsidRDefault="0097743C" w:rsidP="00D5171B">
      <w:pPr>
        <w:spacing w:after="0"/>
        <w:jc w:val="both"/>
        <w:rPr>
          <w:rFonts w:ascii="Arial" w:hAnsi="Arial" w:cs="Arial"/>
          <w:sz w:val="24"/>
          <w:szCs w:val="24"/>
        </w:rPr>
      </w:pPr>
      <w:r w:rsidRPr="00474C3B">
        <w:rPr>
          <w:rFonts w:ascii="Arial" w:hAnsi="Arial" w:cs="Arial"/>
          <w:sz w:val="24"/>
          <w:szCs w:val="24"/>
        </w:rPr>
        <w:t xml:space="preserve">El niño autónomo construye su propio plan de acción desde su singular iniciativa a través del cuestionamiento, la sorpresa, el descubrimiento. No abrumado por el que debería ser, presente en el imaginario de los adultos. Intentar estimularlo o incitarlo para que utilice recursos o funciones que </w:t>
      </w:r>
      <w:r w:rsidR="00474C3B" w:rsidRPr="00474C3B">
        <w:rPr>
          <w:rFonts w:ascii="Arial" w:hAnsi="Arial" w:cs="Arial"/>
          <w:sz w:val="24"/>
          <w:szCs w:val="24"/>
        </w:rPr>
        <w:t>aún</w:t>
      </w:r>
      <w:r w:rsidRPr="00474C3B">
        <w:rPr>
          <w:rFonts w:ascii="Arial" w:hAnsi="Arial" w:cs="Arial"/>
          <w:sz w:val="24"/>
          <w:szCs w:val="24"/>
        </w:rPr>
        <w:t xml:space="preserve"> no tiene, obstaculiza su desarrollo obligándolo a utilizar esquemas que no son los apropiados. </w:t>
      </w:r>
    </w:p>
    <w:p w:rsidR="00474C3B" w:rsidRPr="00474C3B" w:rsidRDefault="00474C3B" w:rsidP="00D5171B">
      <w:pPr>
        <w:spacing w:after="0"/>
        <w:jc w:val="both"/>
        <w:rPr>
          <w:rFonts w:ascii="Arial" w:hAnsi="Arial" w:cs="Arial"/>
          <w:sz w:val="24"/>
          <w:szCs w:val="24"/>
        </w:rPr>
      </w:pPr>
    </w:p>
    <w:p w:rsidR="00474C3B" w:rsidRDefault="00474C3B" w:rsidP="00D5171B">
      <w:pPr>
        <w:spacing w:after="0"/>
        <w:jc w:val="both"/>
        <w:rPr>
          <w:rFonts w:ascii="Arial" w:eastAsia="Times New Roman" w:hAnsi="Arial" w:cs="Arial"/>
          <w:sz w:val="24"/>
          <w:szCs w:val="24"/>
          <w:lang w:val="es-ES" w:eastAsia="es-ES"/>
        </w:rPr>
      </w:pPr>
      <w:r w:rsidRPr="00474C3B">
        <w:rPr>
          <w:rFonts w:ascii="Arial" w:eastAsia="Times New Roman" w:hAnsi="Arial" w:cs="Arial"/>
          <w:sz w:val="24"/>
          <w:szCs w:val="24"/>
          <w:lang w:val="es-ES" w:eastAsia="es-ES"/>
        </w:rPr>
        <w:t xml:space="preserve">Veamos muy brevemente algunos aspectos básicos del desarrollo de </w:t>
      </w:r>
      <w:r>
        <w:rPr>
          <w:rFonts w:ascii="Arial" w:eastAsia="Times New Roman" w:hAnsi="Arial" w:cs="Arial"/>
          <w:sz w:val="24"/>
          <w:szCs w:val="24"/>
          <w:lang w:val="es-ES" w:eastAsia="es-ES"/>
        </w:rPr>
        <w:t>un niño de años, con sus particulares necesidades y características psico-sociales:</w:t>
      </w:r>
    </w:p>
    <w:p w:rsidR="00474C3B" w:rsidRDefault="00474C3B" w:rsidP="00D5171B">
      <w:pPr>
        <w:spacing w:after="0"/>
        <w:jc w:val="both"/>
        <w:rPr>
          <w:rFonts w:ascii="Arial" w:eastAsia="Times New Roman" w:hAnsi="Arial" w:cs="Arial"/>
          <w:sz w:val="24"/>
          <w:szCs w:val="24"/>
          <w:lang w:val="es-ES" w:eastAsia="es-ES"/>
        </w:rPr>
      </w:pPr>
      <w:r w:rsidRPr="00474C3B">
        <w:rPr>
          <w:rFonts w:ascii="Arial" w:eastAsia="Times New Roman" w:hAnsi="Arial" w:cs="Arial"/>
          <w:sz w:val="24"/>
          <w:szCs w:val="24"/>
          <w:lang w:val="es-ES" w:eastAsia="es-ES"/>
        </w:rPr>
        <w:t>Entre los dos y tres años culmina un proceso que va desde el nacimiento hasta la adquisición del “yo”, es decir hasta una relativa autonomía en el sentimiento de separación corporal y de identidad.</w:t>
      </w:r>
    </w:p>
    <w:p w:rsidR="00474C3B" w:rsidRDefault="00474C3B" w:rsidP="00D5171B">
      <w:pPr>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Entre los hitos más destacables de este período cabe mencionar:</w:t>
      </w:r>
    </w:p>
    <w:p w:rsidR="00474C3B" w:rsidRPr="006F3369" w:rsidRDefault="00474C3B" w:rsidP="00D5171B">
      <w:pPr>
        <w:pStyle w:val="Prrafodelista"/>
        <w:numPr>
          <w:ilvl w:val="0"/>
          <w:numId w:val="10"/>
        </w:numPr>
        <w:spacing w:after="0"/>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Las peculiaridades de sus ritmos vitales.</w:t>
      </w:r>
    </w:p>
    <w:p w:rsidR="00474C3B" w:rsidRPr="006F3369" w:rsidRDefault="00474C3B" w:rsidP="00D5171B">
      <w:pPr>
        <w:pStyle w:val="Prrafodelista"/>
        <w:numPr>
          <w:ilvl w:val="0"/>
          <w:numId w:val="10"/>
        </w:numPr>
        <w:spacing w:after="0"/>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El desarrollo del lenguaje: Hay una explosión en la adquisición del vocabulario y de la organización gramatical.</w:t>
      </w:r>
    </w:p>
    <w:p w:rsidR="00474C3B" w:rsidRPr="006F3369" w:rsidRDefault="00474C3B" w:rsidP="00D5171B">
      <w:pPr>
        <w:pStyle w:val="Prrafodelista"/>
        <w:numPr>
          <w:ilvl w:val="0"/>
          <w:numId w:val="10"/>
        </w:numPr>
        <w:spacing w:after="0"/>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El despliegue de la actividad motriz espontánea: tanto la dirigida a lo externo (objetos o personas) como la centrada en su propio cuerpo (balanceos, movimientos giratorios, caídas voluntarias, marcha, carrera, saltos). En estas actividades, el “sentir” predomina sobre el “hacer”, y tienen un enorme valor tanto por las sensaciones corporales como por los estados tónico-emocionales, mayoritariamente placenteros que suscitan.</w:t>
      </w:r>
    </w:p>
    <w:p w:rsidR="00474C3B" w:rsidRPr="006F3369" w:rsidRDefault="00474C3B" w:rsidP="00D5171B">
      <w:pPr>
        <w:pStyle w:val="Prrafodelista"/>
        <w:numPr>
          <w:ilvl w:val="0"/>
          <w:numId w:val="10"/>
        </w:numPr>
        <w:spacing w:before="100" w:beforeAutospacing="1" w:after="100" w:afterAutospacing="1"/>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La adquisición del control de esfínteres</w:t>
      </w:r>
    </w:p>
    <w:p w:rsidR="00474C3B" w:rsidRPr="006F3369" w:rsidRDefault="00474C3B" w:rsidP="00D5171B">
      <w:pPr>
        <w:pStyle w:val="Prrafodelista"/>
        <w:numPr>
          <w:ilvl w:val="0"/>
          <w:numId w:val="10"/>
        </w:numPr>
        <w:spacing w:before="100" w:beforeAutospacing="1" w:after="100" w:afterAutospacing="1"/>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El desarrollo de los juegos espontáneos de imaginación</w:t>
      </w:r>
    </w:p>
    <w:p w:rsidR="00474C3B" w:rsidRPr="006F3369" w:rsidRDefault="00474C3B" w:rsidP="00D5171B">
      <w:pPr>
        <w:pStyle w:val="Prrafodelista"/>
        <w:numPr>
          <w:ilvl w:val="0"/>
          <w:numId w:val="10"/>
        </w:numPr>
        <w:spacing w:before="100" w:beforeAutospacing="1" w:after="100" w:afterAutospacing="1"/>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El desarrollo del grafismo espontáneo</w:t>
      </w:r>
    </w:p>
    <w:p w:rsidR="00474C3B" w:rsidRPr="006F3369" w:rsidRDefault="00474C3B" w:rsidP="00D5171B">
      <w:pPr>
        <w:pStyle w:val="Prrafodelista"/>
        <w:numPr>
          <w:ilvl w:val="0"/>
          <w:numId w:val="10"/>
        </w:numPr>
        <w:spacing w:before="100" w:beforeAutospacing="1" w:after="100" w:afterAutospacing="1"/>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El control de la agresividad La necesidad de ir creando su propia hoja de ruta ante los avatares inminentes de la triada y de los sentimientos de exclusión</w:t>
      </w:r>
    </w:p>
    <w:p w:rsidR="00474C3B" w:rsidRPr="006F3369" w:rsidRDefault="00474C3B" w:rsidP="00D5171B">
      <w:pPr>
        <w:pStyle w:val="Prrafodelista"/>
        <w:numPr>
          <w:ilvl w:val="0"/>
          <w:numId w:val="10"/>
        </w:numPr>
        <w:spacing w:before="100" w:beforeAutospacing="1" w:after="100" w:afterAutospacing="1"/>
        <w:jc w:val="both"/>
        <w:rPr>
          <w:rFonts w:ascii="Arial" w:eastAsia="Times New Roman" w:hAnsi="Arial" w:cs="Arial"/>
          <w:sz w:val="24"/>
          <w:szCs w:val="24"/>
          <w:lang w:val="es-ES" w:eastAsia="es-ES"/>
        </w:rPr>
      </w:pPr>
      <w:r w:rsidRPr="006F3369">
        <w:rPr>
          <w:rFonts w:ascii="Arial" w:eastAsia="Times New Roman" w:hAnsi="Arial" w:cs="Arial"/>
          <w:sz w:val="24"/>
          <w:szCs w:val="24"/>
          <w:lang w:val="es-ES" w:eastAsia="es-ES"/>
        </w:rPr>
        <w:t xml:space="preserve">La crisis de identidad esta revolución normal pasajera que se acompaña de una crisis ansiosa, “la crisis de los dos años y medio” con un exceso de – agitación motriz – inestabilidad – irritabilidad – rabietas y agresiones – oposición sistemática </w:t>
      </w:r>
    </w:p>
    <w:p w:rsidR="00474C3B" w:rsidRPr="00474C3B" w:rsidRDefault="00474C3B" w:rsidP="00D5171B">
      <w:pPr>
        <w:spacing w:after="0"/>
        <w:jc w:val="both"/>
        <w:rPr>
          <w:rFonts w:ascii="Arial" w:eastAsia="Times New Roman" w:hAnsi="Arial" w:cs="Arial"/>
          <w:sz w:val="24"/>
          <w:szCs w:val="24"/>
          <w:lang w:val="es-ES" w:eastAsia="es-ES"/>
        </w:rPr>
      </w:pPr>
      <w:r w:rsidRPr="00474C3B">
        <w:rPr>
          <w:rFonts w:ascii="Arial" w:eastAsia="Times New Roman" w:hAnsi="Arial" w:cs="Arial"/>
          <w:sz w:val="24"/>
          <w:szCs w:val="24"/>
          <w:lang w:val="es-ES" w:eastAsia="es-ES"/>
        </w:rPr>
        <w:t>Todos estos aspectos nos llevan a dos constataciones básicas:</w:t>
      </w:r>
    </w:p>
    <w:p w:rsidR="00474C3B" w:rsidRPr="00DD2619" w:rsidRDefault="00474C3B" w:rsidP="00D5171B">
      <w:pPr>
        <w:pStyle w:val="Prrafodelista"/>
        <w:numPr>
          <w:ilvl w:val="0"/>
          <w:numId w:val="12"/>
        </w:numPr>
        <w:spacing w:after="0"/>
        <w:jc w:val="both"/>
        <w:rPr>
          <w:rFonts w:ascii="Arial" w:eastAsia="Times New Roman" w:hAnsi="Arial" w:cs="Arial"/>
          <w:sz w:val="24"/>
          <w:szCs w:val="24"/>
          <w:lang w:val="es-ES" w:eastAsia="es-ES"/>
        </w:rPr>
      </w:pPr>
      <w:r w:rsidRPr="00DD2619">
        <w:rPr>
          <w:rFonts w:ascii="Arial" w:eastAsia="Times New Roman" w:hAnsi="Arial" w:cs="Arial"/>
          <w:sz w:val="24"/>
          <w:szCs w:val="24"/>
          <w:lang w:val="es-ES" w:eastAsia="es-ES"/>
        </w:rPr>
        <w:t>la importancia de la iniciativa espontánea de los niños a esta edad y</w:t>
      </w:r>
    </w:p>
    <w:p w:rsidR="00474C3B" w:rsidRPr="00DD2619" w:rsidRDefault="00474C3B" w:rsidP="00D5171B">
      <w:pPr>
        <w:pStyle w:val="Prrafodelista"/>
        <w:numPr>
          <w:ilvl w:val="0"/>
          <w:numId w:val="12"/>
        </w:numPr>
        <w:spacing w:after="0"/>
        <w:jc w:val="both"/>
        <w:rPr>
          <w:rFonts w:ascii="Arial" w:eastAsia="Times New Roman" w:hAnsi="Arial" w:cs="Arial"/>
          <w:sz w:val="24"/>
          <w:szCs w:val="24"/>
          <w:lang w:val="es-ES" w:eastAsia="es-ES"/>
        </w:rPr>
      </w:pPr>
      <w:r w:rsidRPr="00DD2619">
        <w:rPr>
          <w:rFonts w:ascii="Arial" w:eastAsia="Times New Roman" w:hAnsi="Arial" w:cs="Arial"/>
          <w:sz w:val="24"/>
          <w:szCs w:val="24"/>
          <w:lang w:val="es-ES" w:eastAsia="es-ES"/>
        </w:rPr>
        <w:t>la importancia de las diferencias interindividuales</w:t>
      </w:r>
    </w:p>
    <w:p w:rsidR="00474C3B" w:rsidRPr="00474C3B" w:rsidRDefault="00474C3B" w:rsidP="00D5171B">
      <w:pPr>
        <w:spacing w:before="100" w:beforeAutospacing="1" w:after="100" w:afterAutospacing="1"/>
        <w:jc w:val="both"/>
        <w:rPr>
          <w:rFonts w:ascii="Arial" w:eastAsia="Times New Roman" w:hAnsi="Arial" w:cs="Arial"/>
          <w:sz w:val="24"/>
          <w:szCs w:val="24"/>
          <w:lang w:val="es-ES" w:eastAsia="es-ES"/>
        </w:rPr>
      </w:pPr>
      <w:r w:rsidRPr="00474C3B">
        <w:rPr>
          <w:rFonts w:ascii="Arial" w:eastAsia="Times New Roman" w:hAnsi="Arial" w:cs="Arial"/>
          <w:sz w:val="24"/>
          <w:szCs w:val="24"/>
          <w:lang w:val="es-ES" w:eastAsia="es-ES"/>
        </w:rPr>
        <w:t>A partir de 3-6 años sí parece más pertinente hablar de educación, en su doble vertiente: – los aprendizajes – la socialización – Antes de los tres años, no se trataría de enseñar, de establecer hábitos, sino de ayudar al niño a consolidar una seguridad interna suficiente como para tener curiosidad por su entorno y ser capaz de disfrutar, desear y pensar.</w:t>
      </w:r>
    </w:p>
    <w:p w:rsidR="00603408" w:rsidRPr="00474C3B" w:rsidRDefault="006342FD" w:rsidP="00D5171B">
      <w:pPr>
        <w:spacing w:after="0"/>
        <w:jc w:val="both"/>
        <w:rPr>
          <w:rFonts w:ascii="Arial" w:hAnsi="Arial" w:cs="Arial"/>
          <w:sz w:val="24"/>
          <w:szCs w:val="24"/>
        </w:rPr>
      </w:pPr>
      <w:r w:rsidRPr="00474C3B">
        <w:rPr>
          <w:rFonts w:ascii="Arial" w:hAnsi="Arial" w:cs="Arial"/>
          <w:sz w:val="24"/>
          <w:szCs w:val="24"/>
        </w:rPr>
        <w:t>Vastos documentos promueven la educación desde la  Infancia Temprana</w:t>
      </w:r>
      <w:r w:rsidRPr="00474C3B">
        <w:rPr>
          <w:rFonts w:ascii="Arial" w:hAnsi="Arial" w:cs="Arial"/>
          <w:i/>
          <w:iCs/>
          <w:sz w:val="24"/>
          <w:szCs w:val="24"/>
        </w:rPr>
        <w:t xml:space="preserve"> (proyecto de preescolar High/</w:t>
      </w:r>
      <w:proofErr w:type="spellStart"/>
      <w:r w:rsidRPr="00474C3B">
        <w:rPr>
          <w:rFonts w:ascii="Arial" w:hAnsi="Arial" w:cs="Arial"/>
          <w:i/>
          <w:iCs/>
          <w:sz w:val="24"/>
          <w:szCs w:val="24"/>
        </w:rPr>
        <w:t>Scope</w:t>
      </w:r>
      <w:proofErr w:type="spellEnd"/>
      <w:r w:rsidRPr="00474C3B">
        <w:rPr>
          <w:rFonts w:ascii="Arial" w:hAnsi="Arial" w:cs="Arial"/>
          <w:i/>
          <w:iCs/>
          <w:sz w:val="24"/>
          <w:szCs w:val="24"/>
        </w:rPr>
        <w:t xml:space="preserve"> Perry </w:t>
      </w:r>
      <w:r w:rsidRPr="00474C3B">
        <w:rPr>
          <w:rFonts w:ascii="Arial" w:hAnsi="Arial" w:cs="Arial"/>
          <w:sz w:val="24"/>
          <w:szCs w:val="24"/>
        </w:rPr>
        <w:t xml:space="preserve">y el programa </w:t>
      </w:r>
      <w:proofErr w:type="spellStart"/>
      <w:r w:rsidRPr="00474C3B">
        <w:rPr>
          <w:rFonts w:ascii="Arial" w:hAnsi="Arial" w:cs="Arial"/>
          <w:i/>
          <w:iCs/>
          <w:sz w:val="24"/>
          <w:szCs w:val="24"/>
        </w:rPr>
        <w:t>Early</w:t>
      </w:r>
      <w:proofErr w:type="spellEnd"/>
      <w:r w:rsidRPr="00474C3B">
        <w:rPr>
          <w:rFonts w:ascii="Arial" w:hAnsi="Arial" w:cs="Arial"/>
          <w:i/>
          <w:iCs/>
          <w:sz w:val="24"/>
          <w:szCs w:val="24"/>
        </w:rPr>
        <w:t xml:space="preserve"> Head </w:t>
      </w:r>
      <w:proofErr w:type="spellStart"/>
      <w:r w:rsidRPr="00474C3B">
        <w:rPr>
          <w:rFonts w:ascii="Arial" w:hAnsi="Arial" w:cs="Arial"/>
          <w:i/>
          <w:iCs/>
          <w:sz w:val="24"/>
          <w:szCs w:val="24"/>
        </w:rPr>
        <w:t>Start</w:t>
      </w:r>
      <w:r w:rsidRPr="00474C3B">
        <w:rPr>
          <w:rFonts w:ascii="Arial" w:hAnsi="Arial" w:cs="Arial"/>
          <w:sz w:val="24"/>
          <w:szCs w:val="24"/>
        </w:rPr>
        <w:t>en</w:t>
      </w:r>
      <w:proofErr w:type="spellEnd"/>
      <w:r w:rsidRPr="00474C3B">
        <w:rPr>
          <w:rFonts w:ascii="Arial" w:hAnsi="Arial" w:cs="Arial"/>
          <w:sz w:val="24"/>
          <w:szCs w:val="24"/>
        </w:rPr>
        <w:t xml:space="preserve"> Estados Unidos, el </w:t>
      </w:r>
      <w:r w:rsidRPr="00474C3B">
        <w:rPr>
          <w:rFonts w:ascii="Arial" w:hAnsi="Arial" w:cs="Arial"/>
          <w:i/>
          <w:iCs/>
          <w:sz w:val="24"/>
          <w:szCs w:val="24"/>
        </w:rPr>
        <w:t>Programa Promesaen Colombia</w:t>
      </w:r>
      <w:r w:rsidRPr="00474C3B">
        <w:rPr>
          <w:rFonts w:ascii="Arial" w:hAnsi="Arial" w:cs="Arial"/>
          <w:sz w:val="24"/>
          <w:szCs w:val="24"/>
        </w:rPr>
        <w:t xml:space="preserve">, el estudio </w:t>
      </w:r>
      <w:r w:rsidRPr="00474C3B">
        <w:rPr>
          <w:rFonts w:ascii="Arial" w:hAnsi="Arial" w:cs="Arial"/>
          <w:i/>
          <w:iCs/>
          <w:sz w:val="24"/>
          <w:szCs w:val="24"/>
        </w:rPr>
        <w:t>Educación Preescolar y Primaria</w:t>
      </w:r>
      <w:r w:rsidR="00542C4C">
        <w:rPr>
          <w:rFonts w:ascii="Arial" w:hAnsi="Arial" w:cs="Arial"/>
          <w:i/>
          <w:iCs/>
          <w:sz w:val="24"/>
          <w:szCs w:val="24"/>
        </w:rPr>
        <w:t xml:space="preserve"> </w:t>
      </w:r>
      <w:r w:rsidRPr="00474C3B">
        <w:rPr>
          <w:rFonts w:ascii="Arial" w:hAnsi="Arial" w:cs="Arial"/>
          <w:i/>
          <w:iCs/>
          <w:sz w:val="24"/>
          <w:szCs w:val="24"/>
        </w:rPr>
        <w:t xml:space="preserve">Efectiva </w:t>
      </w:r>
      <w:r w:rsidRPr="00474C3B">
        <w:rPr>
          <w:rFonts w:ascii="Arial" w:hAnsi="Arial" w:cs="Arial"/>
          <w:sz w:val="24"/>
          <w:szCs w:val="24"/>
        </w:rPr>
        <w:t xml:space="preserve">(EPPE) en el Reino Unido, el </w:t>
      </w:r>
      <w:proofErr w:type="spellStart"/>
      <w:r w:rsidRPr="00474C3B">
        <w:rPr>
          <w:rFonts w:ascii="Arial" w:hAnsi="Arial" w:cs="Arial"/>
          <w:i/>
          <w:iCs/>
          <w:sz w:val="24"/>
          <w:szCs w:val="24"/>
        </w:rPr>
        <w:t>Integrated</w:t>
      </w:r>
      <w:proofErr w:type="spellEnd"/>
      <w:r w:rsidR="006D3C53">
        <w:rPr>
          <w:rFonts w:ascii="Arial" w:hAnsi="Arial" w:cs="Arial"/>
          <w:i/>
          <w:iCs/>
          <w:sz w:val="24"/>
          <w:szCs w:val="24"/>
        </w:rPr>
        <w:t xml:space="preserve"> </w:t>
      </w:r>
      <w:proofErr w:type="spellStart"/>
      <w:r w:rsidRPr="00474C3B">
        <w:rPr>
          <w:rFonts w:ascii="Arial" w:hAnsi="Arial" w:cs="Arial"/>
          <w:i/>
          <w:iCs/>
          <w:sz w:val="24"/>
          <w:szCs w:val="24"/>
        </w:rPr>
        <w:t>Child</w:t>
      </w:r>
      <w:proofErr w:type="spellEnd"/>
      <w:r w:rsidR="006D3C53">
        <w:rPr>
          <w:rFonts w:ascii="Arial" w:hAnsi="Arial" w:cs="Arial"/>
          <w:i/>
          <w:iCs/>
          <w:sz w:val="24"/>
          <w:szCs w:val="24"/>
        </w:rPr>
        <w:t xml:space="preserve"> </w:t>
      </w:r>
      <w:proofErr w:type="spellStart"/>
      <w:r w:rsidRPr="00474C3B">
        <w:rPr>
          <w:rFonts w:ascii="Arial" w:hAnsi="Arial" w:cs="Arial"/>
          <w:i/>
          <w:iCs/>
          <w:sz w:val="24"/>
          <w:szCs w:val="24"/>
        </w:rPr>
        <w:t>Development</w:t>
      </w:r>
      <w:proofErr w:type="spellEnd"/>
      <w:r w:rsidR="006D3C53">
        <w:rPr>
          <w:rFonts w:ascii="Arial" w:hAnsi="Arial" w:cs="Arial"/>
          <w:i/>
          <w:iCs/>
          <w:sz w:val="24"/>
          <w:szCs w:val="24"/>
        </w:rPr>
        <w:t xml:space="preserve"> </w:t>
      </w:r>
      <w:proofErr w:type="spellStart"/>
      <w:r w:rsidRPr="00474C3B">
        <w:rPr>
          <w:rFonts w:ascii="Arial" w:hAnsi="Arial" w:cs="Arial"/>
          <w:i/>
          <w:iCs/>
          <w:sz w:val="24"/>
          <w:szCs w:val="24"/>
        </w:rPr>
        <w:t>Service</w:t>
      </w:r>
      <w:proofErr w:type="spellEnd"/>
      <w:r w:rsidRPr="00474C3B">
        <w:rPr>
          <w:rFonts w:ascii="Arial" w:hAnsi="Arial" w:cs="Arial"/>
          <w:sz w:val="24"/>
          <w:szCs w:val="24"/>
        </w:rPr>
        <w:t xml:space="preserve">(ICDS) en la India, y el </w:t>
      </w:r>
      <w:r w:rsidRPr="00474C3B">
        <w:rPr>
          <w:rFonts w:ascii="Arial" w:hAnsi="Arial" w:cs="Arial"/>
          <w:i/>
          <w:iCs/>
          <w:sz w:val="24"/>
          <w:szCs w:val="24"/>
        </w:rPr>
        <w:t>Proyecto</w:t>
      </w:r>
      <w:r w:rsidR="006D3C53">
        <w:rPr>
          <w:rFonts w:ascii="Arial" w:hAnsi="Arial" w:cs="Arial"/>
          <w:i/>
          <w:iCs/>
          <w:sz w:val="24"/>
          <w:szCs w:val="24"/>
        </w:rPr>
        <w:t xml:space="preserve"> </w:t>
      </w:r>
      <w:r w:rsidRPr="00474C3B">
        <w:rPr>
          <w:rFonts w:ascii="Arial" w:hAnsi="Arial" w:cs="Arial"/>
          <w:i/>
          <w:iCs/>
          <w:sz w:val="24"/>
          <w:szCs w:val="24"/>
        </w:rPr>
        <w:t xml:space="preserve">Integral de Desarrollo Infantil </w:t>
      </w:r>
      <w:r w:rsidRPr="00474C3B">
        <w:rPr>
          <w:rFonts w:ascii="Arial" w:hAnsi="Arial" w:cs="Arial"/>
          <w:sz w:val="24"/>
          <w:szCs w:val="24"/>
        </w:rPr>
        <w:t xml:space="preserve">(PIDI) </w:t>
      </w:r>
      <w:r w:rsidR="00893322" w:rsidRPr="00474C3B">
        <w:rPr>
          <w:rFonts w:ascii="Arial" w:hAnsi="Arial" w:cs="Arial"/>
          <w:sz w:val="24"/>
          <w:szCs w:val="24"/>
        </w:rPr>
        <w:t>(</w:t>
      </w:r>
      <w:r w:rsidRPr="00474C3B">
        <w:rPr>
          <w:rFonts w:ascii="Arial" w:hAnsi="Arial" w:cs="Arial"/>
          <w:sz w:val="24"/>
          <w:szCs w:val="24"/>
        </w:rPr>
        <w:t xml:space="preserve">de Bolivia).  Conocemos la importancia de ésta al intervenir  en los primeros años de vida. Sabemos también que el desarrollo del niño de 0 a 3 años es multidimensional, integral, holístico y oportuno. </w:t>
      </w:r>
    </w:p>
    <w:p w:rsidR="006342FD" w:rsidRDefault="006342FD" w:rsidP="00D5171B">
      <w:pPr>
        <w:autoSpaceDE w:val="0"/>
        <w:autoSpaceDN w:val="0"/>
        <w:adjustRightInd w:val="0"/>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Pensamos acertada por lo tanto, una sana convivencia entre los programas no formales de asistencia al cuidado de los niños y las ofertas formales.</w:t>
      </w:r>
    </w:p>
    <w:p w:rsidR="00D97EC1" w:rsidRDefault="00D97EC1" w:rsidP="00D5171B">
      <w:pPr>
        <w:autoSpaceDE w:val="0"/>
        <w:autoSpaceDN w:val="0"/>
        <w:adjustRightInd w:val="0"/>
        <w:spacing w:after="0"/>
        <w:jc w:val="both"/>
        <w:rPr>
          <w:rFonts w:ascii="Arial" w:hAnsi="Arial" w:cs="Arial"/>
          <w:color w:val="262626" w:themeColor="text1" w:themeTint="D9"/>
          <w:sz w:val="24"/>
          <w:szCs w:val="24"/>
        </w:rPr>
      </w:pPr>
    </w:p>
    <w:p w:rsidR="00D97EC1" w:rsidRPr="00603408" w:rsidRDefault="00D97EC1" w:rsidP="00D5171B">
      <w:pPr>
        <w:spacing w:after="0"/>
        <w:jc w:val="both"/>
        <w:rPr>
          <w:rFonts w:ascii="Arial" w:hAnsi="Arial" w:cs="Arial"/>
          <w:sz w:val="24"/>
          <w:szCs w:val="24"/>
        </w:rPr>
      </w:pPr>
      <w:r w:rsidRPr="00603408">
        <w:rPr>
          <w:rFonts w:ascii="Arial" w:hAnsi="Arial" w:cs="Arial"/>
          <w:sz w:val="24"/>
          <w:szCs w:val="24"/>
        </w:rPr>
        <w:t>Hoy n</w:t>
      </w:r>
      <w:r w:rsidR="0023482E">
        <w:rPr>
          <w:rFonts w:ascii="Arial" w:hAnsi="Arial" w:cs="Arial"/>
          <w:sz w:val="24"/>
          <w:szCs w:val="24"/>
        </w:rPr>
        <w:t xml:space="preserve">o </w:t>
      </w:r>
      <w:r w:rsidRPr="00603408">
        <w:rPr>
          <w:rFonts w:ascii="Arial" w:hAnsi="Arial" w:cs="Arial"/>
          <w:sz w:val="24"/>
          <w:szCs w:val="24"/>
        </w:rPr>
        <w:t>puede cuestionar</w:t>
      </w:r>
      <w:r w:rsidR="0023482E">
        <w:rPr>
          <w:rFonts w:ascii="Arial" w:hAnsi="Arial" w:cs="Arial"/>
          <w:sz w:val="24"/>
          <w:szCs w:val="24"/>
        </w:rPr>
        <w:t>se</w:t>
      </w:r>
      <w:r w:rsidRPr="00603408">
        <w:rPr>
          <w:rFonts w:ascii="Arial" w:hAnsi="Arial" w:cs="Arial"/>
          <w:sz w:val="24"/>
          <w:szCs w:val="24"/>
        </w:rPr>
        <w:t xml:space="preserve"> la centralidad educativa que tiene el jardín de infantes y la importancia que adquiere en las trayectorias escolares futuras de los niños. A la escuela ingresa un niño pujante, dinámico y decidido, con el patrimonio intacto de la curiosidad y la capacidad de asombrarse frente a cada cosa y un potente deseo de aprender. En palabras de Inmaculada </w:t>
      </w:r>
      <w:proofErr w:type="spellStart"/>
      <w:r w:rsidRPr="00603408">
        <w:rPr>
          <w:rFonts w:ascii="Arial" w:hAnsi="Arial" w:cs="Arial"/>
          <w:sz w:val="24"/>
          <w:szCs w:val="24"/>
        </w:rPr>
        <w:t>Egido</w:t>
      </w:r>
      <w:proofErr w:type="spellEnd"/>
      <w:r w:rsidRPr="00603408">
        <w:rPr>
          <w:rFonts w:ascii="Arial" w:hAnsi="Arial" w:cs="Arial"/>
          <w:sz w:val="24"/>
          <w:szCs w:val="24"/>
        </w:rPr>
        <w:t xml:space="preserve"> Gálvez, “tanto desde el ámbito de la fisiología como desde los de las ciencias de la salud, la sociología, la psicología y la educación, se pone de manifiesto la importancia de los primeros años de vida no sólo para la formación de la inteligencia, sino para el adecuado desarrollo cognitivo, psicomotor y social de las personas”. </w:t>
      </w:r>
    </w:p>
    <w:p w:rsidR="00D97EC1" w:rsidRPr="00603408" w:rsidRDefault="00D97EC1" w:rsidP="00D5171B">
      <w:pPr>
        <w:spacing w:after="0"/>
        <w:jc w:val="both"/>
        <w:rPr>
          <w:rFonts w:ascii="Arial" w:hAnsi="Arial" w:cs="Arial"/>
          <w:sz w:val="24"/>
          <w:szCs w:val="24"/>
        </w:rPr>
      </w:pPr>
      <w:r w:rsidRPr="00603408">
        <w:rPr>
          <w:rFonts w:ascii="Arial" w:hAnsi="Arial" w:cs="Arial"/>
          <w:sz w:val="24"/>
          <w:szCs w:val="24"/>
        </w:rPr>
        <w:t xml:space="preserve">Según la Comisión de las Comunidades Europeas, “se observa que los alumnos que disfrutan de una educación preescolar superan en promedio mejor su escolaridad que los demás, siguen estudios más largos, y parecen insertarse más favorablemente”, (sin desconocer la discusión presente en los ámbitos académicos acerca de la identidad y especificidad del nivel inicial –“No es preescolar pues el niño de este nivel asiste a una escuela y ya se encuentra escolarizado”, plantea la especialista Ruth </w:t>
      </w:r>
      <w:proofErr w:type="spellStart"/>
      <w:r w:rsidRPr="00603408">
        <w:rPr>
          <w:rFonts w:ascii="Arial" w:hAnsi="Arial" w:cs="Arial"/>
          <w:sz w:val="24"/>
          <w:szCs w:val="24"/>
        </w:rPr>
        <w:t>Harf</w:t>
      </w:r>
      <w:proofErr w:type="spellEnd"/>
      <w:r w:rsidRPr="00603408">
        <w:rPr>
          <w:rFonts w:ascii="Arial" w:hAnsi="Arial" w:cs="Arial"/>
          <w:sz w:val="24"/>
          <w:szCs w:val="24"/>
        </w:rPr>
        <w:t>–, cabe aclarar que aquí están tomados como sinónimos porque en muchos países, aunque está universalizado y cuenta con cobertura estatal, este tramo de la enseñanza, al no ser obligatorio recibe esa denominación).</w:t>
      </w:r>
    </w:p>
    <w:p w:rsidR="00D97EC1" w:rsidRPr="00603408" w:rsidRDefault="00D97EC1" w:rsidP="00D5171B">
      <w:pPr>
        <w:spacing w:after="0"/>
        <w:jc w:val="both"/>
        <w:rPr>
          <w:rFonts w:ascii="Arial" w:hAnsi="Arial" w:cs="Arial"/>
          <w:sz w:val="24"/>
          <w:szCs w:val="24"/>
        </w:rPr>
      </w:pPr>
      <w:r w:rsidRPr="00603408">
        <w:rPr>
          <w:rFonts w:ascii="Arial" w:hAnsi="Arial" w:cs="Arial"/>
          <w:sz w:val="24"/>
          <w:szCs w:val="24"/>
        </w:rPr>
        <w:t xml:space="preserve">Creer que el jardín de infantes es únicamente un sitio para que los niños jueguen o permanezcan mientras sus padres trabajan supone ignorar lo más importante: es fundamentalmente el cimiento donde se apoya el futuro aprendizaje escolar. </w:t>
      </w:r>
    </w:p>
    <w:p w:rsidR="00D97EC1" w:rsidRPr="00603408" w:rsidRDefault="00D97EC1" w:rsidP="00D5171B">
      <w:pPr>
        <w:spacing w:after="0"/>
        <w:jc w:val="both"/>
        <w:rPr>
          <w:rFonts w:ascii="Arial" w:hAnsi="Arial" w:cs="Arial"/>
          <w:b/>
          <w:sz w:val="24"/>
          <w:szCs w:val="24"/>
        </w:rPr>
      </w:pPr>
      <w:r w:rsidRPr="00603408">
        <w:rPr>
          <w:rFonts w:ascii="Arial" w:hAnsi="Arial" w:cs="Arial"/>
          <w:sz w:val="24"/>
          <w:szCs w:val="24"/>
        </w:rPr>
        <w:t xml:space="preserve">Es ese el lugar donde las habilidades y destrezas deben ser estimuladas. </w:t>
      </w:r>
      <w:r w:rsidRPr="00603408">
        <w:rPr>
          <w:rFonts w:ascii="Arial" w:hAnsi="Arial" w:cs="Arial"/>
          <w:b/>
          <w:sz w:val="24"/>
          <w:szCs w:val="24"/>
        </w:rPr>
        <w:t xml:space="preserve">“Un niño que va al nivel inicial –afirma Ana </w:t>
      </w:r>
      <w:proofErr w:type="spellStart"/>
      <w:r w:rsidRPr="00603408">
        <w:rPr>
          <w:rFonts w:ascii="Arial" w:hAnsi="Arial" w:cs="Arial"/>
          <w:b/>
          <w:sz w:val="24"/>
          <w:szCs w:val="24"/>
        </w:rPr>
        <w:t>Malajovich</w:t>
      </w:r>
      <w:proofErr w:type="spellEnd"/>
      <w:r w:rsidRPr="00603408">
        <w:rPr>
          <w:rFonts w:ascii="Arial" w:hAnsi="Arial" w:cs="Arial"/>
          <w:b/>
          <w:sz w:val="24"/>
          <w:szCs w:val="24"/>
        </w:rPr>
        <w:t>– tiene la oportunidad de conectarse con la palabra oral, escrita, con otros compañeros, desarrollar su lenguaje, conocer los productos culturales de su comunidad. Así tiene contacto con las producciones artísticas, el mundo de la plástica, la literatura, la danza, tiene la oportunidad de hacerse preguntas que nunca se haría fuera de la escuela y de ampliar su conocimiento del ambiente”.</w:t>
      </w:r>
    </w:p>
    <w:p w:rsidR="00D97EC1" w:rsidRPr="00603408" w:rsidRDefault="00D97EC1" w:rsidP="00D5171B">
      <w:pPr>
        <w:spacing w:after="0"/>
        <w:jc w:val="both"/>
        <w:rPr>
          <w:rFonts w:ascii="Arial" w:hAnsi="Arial" w:cs="Arial"/>
          <w:sz w:val="24"/>
          <w:szCs w:val="24"/>
        </w:rPr>
      </w:pPr>
      <w:r w:rsidRPr="00603408">
        <w:rPr>
          <w:rFonts w:ascii="Arial" w:hAnsi="Arial" w:cs="Arial"/>
          <w:sz w:val="24"/>
          <w:szCs w:val="24"/>
        </w:rPr>
        <w:t xml:space="preserve">En la misma línea, Diana </w:t>
      </w:r>
      <w:proofErr w:type="spellStart"/>
      <w:r w:rsidRPr="00603408">
        <w:rPr>
          <w:rFonts w:ascii="Arial" w:hAnsi="Arial" w:cs="Arial"/>
          <w:sz w:val="24"/>
          <w:szCs w:val="24"/>
        </w:rPr>
        <w:t>Jarvis</w:t>
      </w:r>
      <w:proofErr w:type="spellEnd"/>
      <w:r w:rsidRPr="00603408">
        <w:rPr>
          <w:rFonts w:ascii="Arial" w:hAnsi="Arial" w:cs="Arial"/>
          <w:sz w:val="24"/>
          <w:szCs w:val="24"/>
        </w:rPr>
        <w:t xml:space="preserve"> de </w:t>
      </w:r>
      <w:proofErr w:type="spellStart"/>
      <w:r w:rsidRPr="00603408">
        <w:rPr>
          <w:rFonts w:ascii="Arial" w:hAnsi="Arial" w:cs="Arial"/>
          <w:sz w:val="24"/>
          <w:szCs w:val="24"/>
        </w:rPr>
        <w:t>Oteiza</w:t>
      </w:r>
      <w:proofErr w:type="spellEnd"/>
      <w:r w:rsidRPr="00603408">
        <w:rPr>
          <w:rFonts w:ascii="Arial" w:hAnsi="Arial" w:cs="Arial"/>
          <w:sz w:val="24"/>
          <w:szCs w:val="24"/>
        </w:rPr>
        <w:t xml:space="preserve">, directora del programa de mejora para el nivel inicial de la Universidad de San Andrés, constata que </w:t>
      </w:r>
      <w:r w:rsidRPr="00603408">
        <w:rPr>
          <w:rFonts w:ascii="Arial" w:hAnsi="Arial" w:cs="Arial"/>
          <w:b/>
          <w:sz w:val="24"/>
          <w:szCs w:val="24"/>
        </w:rPr>
        <w:t>“los chicos que han asistido por los menos dos años al jardín de infantes tienen mejor rendimiento en la primaria</w:t>
      </w:r>
      <w:r w:rsidRPr="00603408">
        <w:rPr>
          <w:rFonts w:ascii="Arial" w:hAnsi="Arial" w:cs="Arial"/>
          <w:sz w:val="24"/>
          <w:szCs w:val="24"/>
        </w:rPr>
        <w:t xml:space="preserve">, porque les aporta la relación con otros chicos y porque están con adultos dedicados a enriquecer sus experiencias. Un buen jardín debería ser siempre ventajoso”. Desde otra perspectiva, Flavia </w:t>
      </w:r>
      <w:proofErr w:type="spellStart"/>
      <w:r w:rsidRPr="00603408">
        <w:rPr>
          <w:rFonts w:ascii="Arial" w:hAnsi="Arial" w:cs="Arial"/>
          <w:sz w:val="24"/>
          <w:szCs w:val="24"/>
        </w:rPr>
        <w:t>Terigi</w:t>
      </w:r>
      <w:proofErr w:type="spellEnd"/>
      <w:r w:rsidRPr="00603408">
        <w:rPr>
          <w:rFonts w:ascii="Arial" w:hAnsi="Arial" w:cs="Arial"/>
          <w:sz w:val="24"/>
          <w:szCs w:val="24"/>
        </w:rPr>
        <w:t>, especialista en Políticas Educativas (FLACSO), señala que resulta evidente la diferencia atencional que se verifica en 1° grado entre niños escolarizados y los no escolarizados en el nivel inicial.</w:t>
      </w:r>
    </w:p>
    <w:p w:rsidR="00D97EC1" w:rsidRPr="00603408" w:rsidRDefault="00D97EC1" w:rsidP="00D5171B">
      <w:pPr>
        <w:autoSpaceDE w:val="0"/>
        <w:autoSpaceDN w:val="0"/>
        <w:adjustRightInd w:val="0"/>
        <w:spacing w:after="0"/>
        <w:jc w:val="both"/>
        <w:rPr>
          <w:rFonts w:ascii="Arial" w:hAnsi="Arial" w:cs="Arial"/>
          <w:color w:val="262626" w:themeColor="text1" w:themeTint="D9"/>
          <w:sz w:val="24"/>
          <w:szCs w:val="24"/>
        </w:rPr>
      </w:pPr>
    </w:p>
    <w:p w:rsidR="00F9137F" w:rsidRPr="00603408" w:rsidRDefault="00F9137F" w:rsidP="00D5171B">
      <w:pPr>
        <w:autoSpaceDE w:val="0"/>
        <w:autoSpaceDN w:val="0"/>
        <w:adjustRightInd w:val="0"/>
        <w:spacing w:after="0"/>
        <w:jc w:val="both"/>
        <w:rPr>
          <w:rFonts w:ascii="Arial" w:hAnsi="Arial" w:cs="Arial"/>
          <w:color w:val="262626" w:themeColor="text1" w:themeTint="D9"/>
          <w:sz w:val="24"/>
          <w:szCs w:val="24"/>
        </w:rPr>
      </w:pPr>
      <w:r w:rsidRPr="00603408">
        <w:rPr>
          <w:rFonts w:ascii="Arial" w:hAnsi="Arial" w:cs="Arial"/>
          <w:color w:val="262626" w:themeColor="text1" w:themeTint="D9"/>
          <w:sz w:val="24"/>
          <w:szCs w:val="24"/>
        </w:rPr>
        <w:t>Algunas evidencias de los estudios nombrados anteriormente son:</w:t>
      </w:r>
    </w:p>
    <w:p w:rsidR="00F9137F" w:rsidRPr="00603408" w:rsidRDefault="00F9137F" w:rsidP="00D5171B">
      <w:pPr>
        <w:pStyle w:val="Prrafodelista"/>
        <w:numPr>
          <w:ilvl w:val="0"/>
          <w:numId w:val="2"/>
        </w:numPr>
        <w:autoSpaceDE w:val="0"/>
        <w:autoSpaceDN w:val="0"/>
        <w:adjustRightInd w:val="0"/>
        <w:spacing w:after="0"/>
        <w:jc w:val="both"/>
        <w:rPr>
          <w:rFonts w:ascii="Arial" w:hAnsi="Arial" w:cs="Arial"/>
          <w:color w:val="262626" w:themeColor="text1" w:themeTint="D9"/>
          <w:sz w:val="24"/>
          <w:szCs w:val="24"/>
        </w:rPr>
      </w:pPr>
      <w:r w:rsidRPr="00603408">
        <w:rPr>
          <w:rFonts w:ascii="Arial" w:hAnsi="Arial" w:cs="Arial"/>
          <w:color w:val="262626" w:themeColor="text1" w:themeTint="D9"/>
          <w:sz w:val="24"/>
          <w:szCs w:val="24"/>
        </w:rPr>
        <w:t>los mayores progresos cognitivos, sociales y comportamentales de los niños y niñas que participaron de los programas respecto de sus pares que no lo hicieron;</w:t>
      </w:r>
    </w:p>
    <w:p w:rsidR="00F9137F" w:rsidRPr="00603408" w:rsidRDefault="00F9137F" w:rsidP="00D5171B">
      <w:pPr>
        <w:pStyle w:val="Prrafodelista"/>
        <w:numPr>
          <w:ilvl w:val="0"/>
          <w:numId w:val="2"/>
        </w:numPr>
        <w:autoSpaceDE w:val="0"/>
        <w:autoSpaceDN w:val="0"/>
        <w:adjustRightInd w:val="0"/>
        <w:spacing w:after="0"/>
        <w:jc w:val="both"/>
        <w:rPr>
          <w:rFonts w:ascii="Arial" w:hAnsi="Arial" w:cs="Arial"/>
          <w:color w:val="262626" w:themeColor="text1" w:themeTint="D9"/>
          <w:sz w:val="24"/>
          <w:szCs w:val="24"/>
        </w:rPr>
      </w:pPr>
      <w:r w:rsidRPr="00603408">
        <w:rPr>
          <w:rFonts w:ascii="Arial" w:hAnsi="Arial" w:cs="Arial"/>
          <w:color w:val="262626" w:themeColor="text1" w:themeTint="D9"/>
          <w:sz w:val="24"/>
          <w:szCs w:val="24"/>
        </w:rPr>
        <w:t xml:space="preserve"> los beneficios prolongados en el rendimiento escolar en los trayectos educativos posteriores que se reconocieron en una reducción de las deserciones escolares y la tasa de repetición;</w:t>
      </w:r>
    </w:p>
    <w:p w:rsidR="00F9137F" w:rsidRPr="00603408" w:rsidRDefault="00F9137F" w:rsidP="00D5171B">
      <w:pPr>
        <w:pStyle w:val="Prrafodelista"/>
        <w:numPr>
          <w:ilvl w:val="0"/>
          <w:numId w:val="2"/>
        </w:numPr>
        <w:autoSpaceDE w:val="0"/>
        <w:autoSpaceDN w:val="0"/>
        <w:adjustRightInd w:val="0"/>
        <w:spacing w:after="0"/>
        <w:jc w:val="both"/>
        <w:rPr>
          <w:rFonts w:ascii="Arial" w:hAnsi="Arial" w:cs="Arial"/>
          <w:color w:val="262626" w:themeColor="text1" w:themeTint="D9"/>
          <w:sz w:val="24"/>
          <w:szCs w:val="24"/>
        </w:rPr>
      </w:pPr>
      <w:r w:rsidRPr="00603408">
        <w:rPr>
          <w:rFonts w:ascii="Arial" w:hAnsi="Arial" w:cs="Arial"/>
          <w:color w:val="262626" w:themeColor="text1" w:themeTint="D9"/>
          <w:sz w:val="24"/>
          <w:szCs w:val="24"/>
        </w:rPr>
        <w:t>la mayor propensión al desarrollo de capacidades de lectoescritura de modo temprano.</w:t>
      </w:r>
    </w:p>
    <w:p w:rsidR="002B7A23" w:rsidRPr="00384B91" w:rsidRDefault="002B7A23" w:rsidP="00D5171B">
      <w:pPr>
        <w:autoSpaceDE w:val="0"/>
        <w:autoSpaceDN w:val="0"/>
        <w:adjustRightInd w:val="0"/>
        <w:spacing w:after="0" w:line="240" w:lineRule="auto"/>
        <w:jc w:val="both"/>
        <w:rPr>
          <w:rFonts w:ascii="Arial" w:hAnsi="Arial" w:cs="Arial"/>
          <w:color w:val="262626" w:themeColor="text1" w:themeTint="D9"/>
          <w:sz w:val="24"/>
          <w:szCs w:val="24"/>
        </w:rPr>
      </w:pPr>
    </w:p>
    <w:p w:rsidR="002B7A23" w:rsidRPr="00384B91" w:rsidRDefault="002B7A23"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 xml:space="preserve">La educación </w:t>
      </w:r>
      <w:r w:rsidR="00C95EB7">
        <w:rPr>
          <w:rFonts w:ascii="Arial" w:hAnsi="Arial" w:cs="Arial"/>
          <w:color w:val="262626" w:themeColor="text1" w:themeTint="D9"/>
          <w:sz w:val="24"/>
          <w:szCs w:val="24"/>
        </w:rPr>
        <w:t>inicial</w:t>
      </w:r>
      <w:r w:rsidRPr="00384B91">
        <w:rPr>
          <w:rFonts w:ascii="Arial" w:hAnsi="Arial" w:cs="Arial"/>
          <w:color w:val="262626" w:themeColor="text1" w:themeTint="D9"/>
          <w:sz w:val="24"/>
          <w:szCs w:val="24"/>
        </w:rPr>
        <w:t xml:space="preserve"> se ha convertido en una piedra angular del Desarrollo Infantil, reportando beneficios de por vida a las personas y sus familias. (UNICEF).</w:t>
      </w:r>
    </w:p>
    <w:p w:rsidR="00184E61" w:rsidRPr="00384B91" w:rsidRDefault="00184E61" w:rsidP="00D5171B">
      <w:pPr>
        <w:spacing w:after="0"/>
        <w:jc w:val="both"/>
        <w:rPr>
          <w:rFonts w:ascii="Arial" w:hAnsi="Arial" w:cs="Arial"/>
          <w:color w:val="262626" w:themeColor="text1" w:themeTint="D9"/>
          <w:sz w:val="24"/>
          <w:szCs w:val="24"/>
        </w:rPr>
      </w:pPr>
    </w:p>
    <w:p w:rsidR="00123B9C" w:rsidRDefault="00123B9C" w:rsidP="00D5171B">
      <w:pPr>
        <w:spacing w:after="0"/>
        <w:jc w:val="both"/>
        <w:rPr>
          <w:rFonts w:ascii="Arial" w:hAnsi="Arial" w:cs="Arial"/>
          <w:color w:val="262626" w:themeColor="text1" w:themeTint="D9"/>
          <w:sz w:val="24"/>
          <w:szCs w:val="24"/>
        </w:rPr>
      </w:pPr>
    </w:p>
    <w:p w:rsidR="00E13CA4" w:rsidRDefault="004A40C0" w:rsidP="00D5171B">
      <w:pPr>
        <w:jc w:val="both"/>
        <w:rPr>
          <w:rFonts w:ascii="Arial" w:hAnsi="Arial" w:cs="Arial"/>
          <w:b/>
          <w:color w:val="262626" w:themeColor="text1" w:themeTint="D9"/>
          <w:sz w:val="24"/>
          <w:szCs w:val="24"/>
          <w:u w:val="single"/>
        </w:rPr>
      </w:pPr>
      <w:r w:rsidRPr="004A40C0">
        <w:rPr>
          <w:rFonts w:ascii="Arial" w:hAnsi="Arial" w:cs="Arial"/>
          <w:b/>
          <w:color w:val="262626" w:themeColor="text1" w:themeTint="D9"/>
          <w:sz w:val="24"/>
          <w:szCs w:val="24"/>
          <w:u w:val="single"/>
        </w:rPr>
        <w:t>Datos de nuestra realidad</w:t>
      </w:r>
    </w:p>
    <w:p w:rsidR="00760B6B" w:rsidRPr="00760B6B" w:rsidRDefault="00760B6B" w:rsidP="00D5171B">
      <w:pPr>
        <w:pStyle w:val="Prrafodelista"/>
        <w:numPr>
          <w:ilvl w:val="0"/>
          <w:numId w:val="14"/>
        </w:numPr>
        <w:jc w:val="both"/>
        <w:rPr>
          <w:rFonts w:ascii="Arial" w:hAnsi="Arial" w:cs="Arial"/>
          <w:b/>
          <w:color w:val="262626" w:themeColor="text1" w:themeTint="D9"/>
          <w:sz w:val="24"/>
          <w:szCs w:val="24"/>
          <w:u w:val="single"/>
        </w:rPr>
      </w:pPr>
      <w:r w:rsidRPr="00760B6B">
        <w:rPr>
          <w:rFonts w:ascii="Arial" w:hAnsi="Arial" w:cs="Arial"/>
          <w:b/>
          <w:color w:val="262626" w:themeColor="text1" w:themeTint="D9"/>
          <w:sz w:val="24"/>
          <w:szCs w:val="24"/>
          <w:u w:val="single"/>
        </w:rPr>
        <w:t>Situación en el país</w:t>
      </w:r>
    </w:p>
    <w:p w:rsidR="004A40C0" w:rsidRPr="008675B3" w:rsidRDefault="004A40C0" w:rsidP="00D5171B">
      <w:p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Según el observatorio de la Deuda Social Argentina, las oportunidades que tienen los niños y las niñas de sostener la vida y desarrollar su máximo potencial suelen reducirse en hogares en situación de pobreza. No son pocas las investigaciones que han mostrado que un medio ambiente empobrecido (con bajo clima educativo, precariedad habitacional, entre otros) representa un factor que vulnera el derecho de los niños y las niñas a un pleno desarrollo. Las dificultades socioeconómicas, habitacionales, la inseguridad alimentaria, entre otros tantos problemas sociales, inciden en la calidad de los vínculos parentales y el entorno de crianza y socialización del niño. En la Argentina urbana, se estima que en 2011 el 23,7% de los niños y las niñas menores de 6 años vivían en hogares con Necesidades Básicas Insatisfechas (NBI).</w:t>
      </w:r>
    </w:p>
    <w:p w:rsidR="004A40C0" w:rsidRPr="008675B3" w:rsidRDefault="004A40C0" w:rsidP="00D5171B">
      <w:pPr>
        <w:autoSpaceDE w:val="0"/>
        <w:autoSpaceDN w:val="0"/>
        <w:adjustRightInd w:val="0"/>
        <w:spacing w:after="0"/>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Entre 2007 y 2011 se estima que la población de niños/as en hogares con NBI pasó de un nivel de incidencia del 26,2% a un 23,7%, se registró un descenso de 2,5 puntos porcentuales. Es decir, que alrededor de 2 de cada 10 niños y niñas, en primeros años de vida, en el espacio urbano de la Argentina vivía en un entorno social y familiar vulnerable y condicionante de sus oportunidades de desarrollo. Para esta población, la inclusión temprana en centros educativos de calidad puede constituirse en un importante mecanismo de integración a los procesos de formación y una relevante fuente de estimulación.</w:t>
      </w:r>
    </w:p>
    <w:p w:rsidR="004A40C0" w:rsidRPr="008675B3" w:rsidRDefault="004A40C0" w:rsidP="00D5171B">
      <w:p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Según el Observatorio</w:t>
      </w:r>
      <w:r>
        <w:rPr>
          <w:rFonts w:ascii="Arial" w:hAnsi="Arial" w:cs="Arial"/>
          <w:color w:val="262626" w:themeColor="text1" w:themeTint="D9"/>
          <w:sz w:val="24"/>
          <w:szCs w:val="24"/>
        </w:rPr>
        <w:t>:</w:t>
      </w:r>
      <w:r w:rsidRPr="008675B3">
        <w:rPr>
          <w:rFonts w:ascii="Arial" w:hAnsi="Arial" w:cs="Arial"/>
          <w:color w:val="262626" w:themeColor="text1" w:themeTint="D9"/>
          <w:sz w:val="24"/>
          <w:szCs w:val="24"/>
        </w:rPr>
        <w:t xml:space="preserve"> </w:t>
      </w:r>
    </w:p>
    <w:p w:rsidR="004A40C0" w:rsidRPr="008675B3" w:rsidRDefault="004A40C0" w:rsidP="00D5171B">
      <w:pPr>
        <w:pStyle w:val="Prrafodelista"/>
        <w:numPr>
          <w:ilvl w:val="0"/>
          <w:numId w:val="3"/>
        </w:num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El desafío de inclusión se encuentra en los niños y las niñas menores de 5 años. La población de niños/as de 5 años registra niveles de inclusión casi plenos con brechas de desigualdad social menores.</w:t>
      </w:r>
    </w:p>
    <w:p w:rsidR="004A40C0" w:rsidRPr="008675B3" w:rsidRDefault="004A40C0" w:rsidP="00D5171B">
      <w:pPr>
        <w:pStyle w:val="Prrafodelista"/>
        <w:numPr>
          <w:ilvl w:val="0"/>
          <w:numId w:val="3"/>
        </w:num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Entre los niños y las niñas menores de 3 años la inclusión educativa es mayor en los hogares más aventajados en términos socioeconómicos y en los vecindarios de urbanización media formal. Sin embargo, se advierte con claridad que la propensión a asistir tempranamente a un centro educativo es mayor en el espacio socio</w:t>
      </w:r>
      <w:r w:rsidR="006D3C53">
        <w:rPr>
          <w:rFonts w:ascii="Arial" w:hAnsi="Arial" w:cs="Arial"/>
          <w:color w:val="262626" w:themeColor="text1" w:themeTint="D9"/>
          <w:sz w:val="24"/>
          <w:szCs w:val="24"/>
        </w:rPr>
        <w:t>-</w:t>
      </w:r>
      <w:r w:rsidRPr="008675B3">
        <w:rPr>
          <w:rFonts w:ascii="Arial" w:hAnsi="Arial" w:cs="Arial"/>
          <w:color w:val="262626" w:themeColor="text1" w:themeTint="D9"/>
          <w:sz w:val="24"/>
          <w:szCs w:val="24"/>
        </w:rPr>
        <w:t>residencial informal (villas o asentamientos) que en los vecindarios formales de nivel bajo. Es decir, que los niños y las niñas sin necesidades básicas insatisfechas en el espacio socio</w:t>
      </w:r>
      <w:r w:rsidR="006D3C53">
        <w:rPr>
          <w:rFonts w:ascii="Arial" w:hAnsi="Arial" w:cs="Arial"/>
          <w:color w:val="262626" w:themeColor="text1" w:themeTint="D9"/>
          <w:sz w:val="24"/>
          <w:szCs w:val="24"/>
        </w:rPr>
        <w:t>-</w:t>
      </w:r>
      <w:r w:rsidRPr="008675B3">
        <w:rPr>
          <w:rFonts w:ascii="Arial" w:hAnsi="Arial" w:cs="Arial"/>
          <w:color w:val="262626" w:themeColor="text1" w:themeTint="D9"/>
          <w:sz w:val="24"/>
          <w:szCs w:val="24"/>
        </w:rPr>
        <w:t>residencial de la villa o asentamiento urbano tienen más probabilidad de asistir a un centro educativo que pares en el espacio urbano formal de nivel bajo.</w:t>
      </w:r>
    </w:p>
    <w:p w:rsidR="004A40C0" w:rsidRPr="008675B3" w:rsidRDefault="004A40C0" w:rsidP="00D5171B">
      <w:pPr>
        <w:pStyle w:val="Prrafodelista"/>
        <w:numPr>
          <w:ilvl w:val="0"/>
          <w:numId w:val="3"/>
        </w:num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La inclusión educativa entre los niños y las niñas más pequeños/as es muy similar entre el Gran Buenos Aires y el interior urbano (7,6% y 5,5%, respectivamente).</w:t>
      </w:r>
    </w:p>
    <w:p w:rsidR="004A40C0" w:rsidRPr="008675B3" w:rsidRDefault="004A40C0" w:rsidP="00D5171B">
      <w:pPr>
        <w:pStyle w:val="Prrafodelista"/>
        <w:numPr>
          <w:ilvl w:val="0"/>
          <w:numId w:val="3"/>
        </w:num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En el caso de los niños y las niñas entre 3 y 4 años la propensión a la escolarización se incrementa a medida que mejoran las condiciones del espacio socio residencial y en los hogares sin necesidades básicas  insatisfechas.</w:t>
      </w:r>
    </w:p>
    <w:p w:rsidR="004A40C0" w:rsidRPr="008675B3" w:rsidRDefault="004A40C0" w:rsidP="00D5171B">
      <w:pPr>
        <w:pStyle w:val="Prrafodelista"/>
        <w:numPr>
          <w:ilvl w:val="0"/>
          <w:numId w:val="3"/>
        </w:num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Las chances de inclusión son significativamente mayores en el 25% del estrato social más aventajado que en el 25% inferior. Entre los primeros se registra 1,6 veces más chance de asistir a un centro educativo que entre los segundos.</w:t>
      </w:r>
    </w:p>
    <w:p w:rsidR="004A40C0" w:rsidRPr="008675B3" w:rsidRDefault="004A40C0" w:rsidP="00D5171B">
      <w:pPr>
        <w:pStyle w:val="Prrafodelista"/>
        <w:numPr>
          <w:ilvl w:val="0"/>
          <w:numId w:val="3"/>
        </w:num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 xml:space="preserve"> Asimismo, dicha propensión es mayor en el Gran Buenos Aires que en los aglomerados urbanos del interior del país.</w:t>
      </w:r>
    </w:p>
    <w:p w:rsidR="004A40C0" w:rsidRPr="008675B3" w:rsidRDefault="004A40C0" w:rsidP="00D5171B">
      <w:pPr>
        <w:pStyle w:val="Prrafodelista"/>
        <w:numPr>
          <w:ilvl w:val="0"/>
          <w:numId w:val="3"/>
        </w:numPr>
        <w:jc w:val="both"/>
        <w:rPr>
          <w:rFonts w:ascii="Arial" w:hAnsi="Arial" w:cs="Arial"/>
          <w:color w:val="262626" w:themeColor="text1" w:themeTint="D9"/>
          <w:sz w:val="24"/>
          <w:szCs w:val="24"/>
        </w:rPr>
      </w:pPr>
      <w:r w:rsidRPr="008675B3">
        <w:rPr>
          <w:rFonts w:ascii="Arial" w:hAnsi="Arial" w:cs="Arial"/>
          <w:color w:val="262626" w:themeColor="text1" w:themeTint="D9"/>
          <w:sz w:val="24"/>
          <w:szCs w:val="24"/>
        </w:rPr>
        <w:t xml:space="preserve"> En términos de las características de la madre, factor que se suele asociar a muchos indicadores de crianza y socialización de los niños y las niñas, se advierte que los chicos más pequeños aumentan sus probabilidades de inclusión educativa cuando la edad de su madre supera los 24 años y a medida que aumenta el nivel educativo de la misma. En efecto, los niños y las niñas menores de 3 años tienen 5 veces más chance de asistir a un centro educativo si su madre o adultos de referencia mujer tiene estudios terciarios o universitarios que si no logró terminar la escuela secundaria.</w:t>
      </w:r>
    </w:p>
    <w:p w:rsidR="004A40C0" w:rsidRPr="008675B3" w:rsidRDefault="007F696C" w:rsidP="00D5171B">
      <w:pPr>
        <w:jc w:val="both"/>
        <w:rPr>
          <w:rFonts w:ascii="Arial" w:hAnsi="Arial" w:cs="Arial"/>
          <w:b/>
          <w:color w:val="262626" w:themeColor="text1" w:themeTint="D9"/>
          <w:sz w:val="24"/>
          <w:szCs w:val="24"/>
        </w:rPr>
      </w:pPr>
      <w:r>
        <w:rPr>
          <w:rFonts w:ascii="Arial" w:hAnsi="Arial" w:cs="Arial"/>
          <w:b/>
          <w:color w:val="262626" w:themeColor="text1" w:themeTint="D9"/>
          <w:sz w:val="24"/>
          <w:szCs w:val="24"/>
        </w:rPr>
        <w:t xml:space="preserve">Por tanto: </w:t>
      </w:r>
      <w:r w:rsidR="004A40C0" w:rsidRPr="008675B3">
        <w:rPr>
          <w:rFonts w:ascii="Arial" w:hAnsi="Arial" w:cs="Arial"/>
          <w:b/>
          <w:color w:val="262626" w:themeColor="text1" w:themeTint="D9"/>
          <w:sz w:val="24"/>
          <w:szCs w:val="24"/>
        </w:rPr>
        <w:t>la inclusión educativa de los niños y las niñas en la educación inicial no obligatoria está fuertemente asociada a la estratificación social de los hogares y a la probabilidad de inclusión socio</w:t>
      </w:r>
      <w:r>
        <w:rPr>
          <w:rFonts w:ascii="Arial" w:hAnsi="Arial" w:cs="Arial"/>
          <w:b/>
          <w:color w:val="262626" w:themeColor="text1" w:themeTint="D9"/>
          <w:sz w:val="24"/>
          <w:szCs w:val="24"/>
        </w:rPr>
        <w:t>-</w:t>
      </w:r>
      <w:r w:rsidR="004A40C0" w:rsidRPr="008675B3">
        <w:rPr>
          <w:rFonts w:ascii="Arial" w:hAnsi="Arial" w:cs="Arial"/>
          <w:b/>
          <w:color w:val="262626" w:themeColor="text1" w:themeTint="D9"/>
          <w:sz w:val="24"/>
          <w:szCs w:val="24"/>
        </w:rPr>
        <w:t>laboral de las madres que guarda estrecha correlación con el nivel educativo alcanzado por las mismas.</w:t>
      </w:r>
    </w:p>
    <w:p w:rsidR="004A40C0" w:rsidRPr="008675B3" w:rsidRDefault="00D47853" w:rsidP="00D5171B">
      <w:pPr>
        <w:jc w:val="both"/>
        <w:rPr>
          <w:rFonts w:ascii="Arial" w:hAnsi="Arial" w:cs="Arial"/>
          <w:color w:val="262626" w:themeColor="text1" w:themeTint="D9"/>
          <w:sz w:val="24"/>
          <w:szCs w:val="24"/>
        </w:rPr>
      </w:pPr>
      <w:r>
        <w:rPr>
          <w:rFonts w:ascii="Arial" w:hAnsi="Arial" w:cs="Arial"/>
          <w:color w:val="262626" w:themeColor="text1" w:themeTint="D9"/>
          <w:sz w:val="24"/>
          <w:szCs w:val="24"/>
        </w:rPr>
        <w:t>En</w:t>
      </w:r>
      <w:r w:rsidR="004A40C0" w:rsidRPr="008675B3">
        <w:rPr>
          <w:rFonts w:ascii="Arial" w:hAnsi="Arial" w:cs="Arial"/>
          <w:color w:val="262626" w:themeColor="text1" w:themeTint="D9"/>
          <w:sz w:val="24"/>
          <w:szCs w:val="24"/>
        </w:rPr>
        <w:t xml:space="preserve"> tal sentido, una política orientada a propiciar la inclusión temprana de los niños y las niñas menores de 5 años</w:t>
      </w:r>
      <w:r>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de edad debería incrementar la oferta educativa pública</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de calidad en los espacios socio</w:t>
      </w:r>
      <w:r w:rsidR="00404FA9">
        <w:rPr>
          <w:rFonts w:ascii="Arial" w:hAnsi="Arial" w:cs="Arial"/>
          <w:color w:val="262626" w:themeColor="text1" w:themeTint="D9"/>
          <w:sz w:val="24"/>
          <w:szCs w:val="24"/>
        </w:rPr>
        <w:t>-</w:t>
      </w:r>
      <w:r w:rsidR="004A40C0" w:rsidRPr="008675B3">
        <w:rPr>
          <w:rFonts w:ascii="Arial" w:hAnsi="Arial" w:cs="Arial"/>
          <w:color w:val="262626" w:themeColor="text1" w:themeTint="D9"/>
          <w:sz w:val="24"/>
          <w:szCs w:val="24"/>
        </w:rPr>
        <w:t>residenciales informales y</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formales de nivel bajo, y en particular en las ciudades del</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interior del país. Al mismo tiempo parece relevante trabajar</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sobre dispositivos de formación de las madres, padres</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y referentes adultos de los niños/as en recursos de crianza</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y socialización, y campañas de sensibilización sobre la importancia</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del aprendizaje y escolarización temprana de los</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mismos/as. En particular, a las madres y padres jóvenes,</w:t>
      </w:r>
      <w:r w:rsidR="00404FA9">
        <w:rPr>
          <w:rFonts w:ascii="Arial" w:hAnsi="Arial" w:cs="Arial"/>
          <w:color w:val="262626" w:themeColor="text1" w:themeTint="D9"/>
          <w:sz w:val="24"/>
          <w:szCs w:val="24"/>
        </w:rPr>
        <w:t xml:space="preserve"> </w:t>
      </w:r>
      <w:r w:rsidR="004A40C0" w:rsidRPr="008675B3">
        <w:rPr>
          <w:rFonts w:ascii="Arial" w:hAnsi="Arial" w:cs="Arial"/>
          <w:color w:val="262626" w:themeColor="text1" w:themeTint="D9"/>
          <w:sz w:val="24"/>
          <w:szCs w:val="24"/>
        </w:rPr>
        <w:t>con menor nivel de instrucción formal que residen en espacios informales urbanos.</w:t>
      </w:r>
    </w:p>
    <w:p w:rsidR="00E13CA4" w:rsidRDefault="00205347" w:rsidP="00D5171B">
      <w:pPr>
        <w:jc w:val="both"/>
        <w:rPr>
          <w:rFonts w:ascii="Arial" w:hAnsi="Arial" w:cs="Arial"/>
          <w:color w:val="262626" w:themeColor="text1" w:themeTint="D9"/>
          <w:sz w:val="24"/>
          <w:szCs w:val="24"/>
          <w:lang w:val="es-ES"/>
        </w:rPr>
      </w:pPr>
      <w:r w:rsidRPr="00384B91">
        <w:rPr>
          <w:rFonts w:ascii="Arial" w:hAnsi="Arial" w:cs="Arial"/>
          <w:color w:val="262626" w:themeColor="text1" w:themeTint="D9"/>
          <w:sz w:val="24"/>
          <w:szCs w:val="24"/>
          <w:lang w:val="es-ES"/>
        </w:rPr>
        <w:t>No se debe obviar, que desde fines del siglo último, cuando la Declaración de los Derechos del Niño transforma la representación de la infancia reivindicando su carácter de sujeto de derecho, se ha avanzado en la impostergable reparación de las consecuencias de la pobreza sobre la infancia. Y que en ese camino, la educación temprana juega un rol fundamental, irremplazable. Como acierta Patricia Redondo</w:t>
      </w:r>
      <w:r w:rsidR="00D00BA4">
        <w:rPr>
          <w:rFonts w:ascii="Arial" w:hAnsi="Arial" w:cs="Arial"/>
          <w:color w:val="262626" w:themeColor="text1" w:themeTint="D9"/>
          <w:sz w:val="24"/>
          <w:szCs w:val="24"/>
          <w:lang w:val="es-ES"/>
        </w:rPr>
        <w:t xml:space="preserve"> </w:t>
      </w:r>
      <w:r w:rsidR="00E13CA4" w:rsidRPr="00384B91">
        <w:rPr>
          <w:rFonts w:ascii="Arial" w:hAnsi="Arial" w:cs="Arial"/>
          <w:color w:val="262626" w:themeColor="text1" w:themeTint="D9"/>
          <w:sz w:val="24"/>
          <w:szCs w:val="24"/>
          <w:lang w:val="es-ES"/>
        </w:rPr>
        <w:t>(FLACSO)</w:t>
      </w:r>
      <w:r w:rsidRPr="00384B91">
        <w:rPr>
          <w:rFonts w:ascii="Arial" w:hAnsi="Arial" w:cs="Arial"/>
          <w:color w:val="262626" w:themeColor="text1" w:themeTint="D9"/>
          <w:sz w:val="24"/>
          <w:szCs w:val="24"/>
          <w:lang w:val="es-ES"/>
        </w:rPr>
        <w:t>, “es en el campo de las políticas educativas dirigidas a la infancia donde se dirime la posibilidad de otros horizontes para la niñez en la Argentina”.</w:t>
      </w:r>
    </w:p>
    <w:p w:rsidR="00760B6B" w:rsidRDefault="00760B6B" w:rsidP="00D5171B">
      <w:pPr>
        <w:jc w:val="both"/>
        <w:rPr>
          <w:rFonts w:ascii="Arial" w:hAnsi="Arial" w:cs="Arial"/>
          <w:color w:val="262626" w:themeColor="text1" w:themeTint="D9"/>
          <w:sz w:val="24"/>
          <w:szCs w:val="24"/>
          <w:lang w:val="es-ES"/>
        </w:rPr>
      </w:pPr>
    </w:p>
    <w:p w:rsidR="00760B6B" w:rsidRPr="00760B6B" w:rsidRDefault="00760B6B" w:rsidP="00D5171B">
      <w:pPr>
        <w:pStyle w:val="Prrafodelista"/>
        <w:numPr>
          <w:ilvl w:val="0"/>
          <w:numId w:val="14"/>
        </w:numPr>
        <w:jc w:val="both"/>
        <w:rPr>
          <w:rFonts w:ascii="Arial" w:hAnsi="Arial" w:cs="Arial"/>
          <w:b/>
          <w:color w:val="262626" w:themeColor="text1" w:themeTint="D9"/>
          <w:sz w:val="24"/>
          <w:szCs w:val="24"/>
          <w:u w:val="single"/>
          <w:lang w:val="es-ES"/>
        </w:rPr>
      </w:pPr>
      <w:r w:rsidRPr="00760B6B">
        <w:rPr>
          <w:rFonts w:ascii="Arial" w:hAnsi="Arial" w:cs="Arial"/>
          <w:b/>
          <w:color w:val="262626" w:themeColor="text1" w:themeTint="D9"/>
          <w:sz w:val="24"/>
          <w:szCs w:val="24"/>
          <w:u w:val="single"/>
          <w:lang w:val="es-ES"/>
        </w:rPr>
        <w:t>Situación de Córdoba</w:t>
      </w:r>
    </w:p>
    <w:p w:rsidR="00205347" w:rsidRPr="00384B91" w:rsidRDefault="00E13CA4" w:rsidP="00D5171B">
      <w:pPr>
        <w:jc w:val="both"/>
        <w:rPr>
          <w:rFonts w:ascii="Arial" w:hAnsi="Arial" w:cs="Arial"/>
          <w:color w:val="262626" w:themeColor="text1" w:themeTint="D9"/>
          <w:sz w:val="24"/>
          <w:szCs w:val="24"/>
          <w:lang w:val="es-ES"/>
        </w:rPr>
      </w:pPr>
      <w:r w:rsidRPr="00384B91">
        <w:rPr>
          <w:rFonts w:ascii="Arial" w:hAnsi="Arial" w:cs="Arial"/>
          <w:color w:val="262626" w:themeColor="text1" w:themeTint="D9"/>
          <w:sz w:val="24"/>
          <w:szCs w:val="24"/>
          <w:lang w:val="es-ES"/>
        </w:rPr>
        <w:t xml:space="preserve">En este sentido, </w:t>
      </w:r>
      <w:r w:rsidR="00205347" w:rsidRPr="00384B91">
        <w:rPr>
          <w:rFonts w:ascii="Arial" w:hAnsi="Arial" w:cs="Arial"/>
          <w:color w:val="262626" w:themeColor="text1" w:themeTint="D9"/>
          <w:sz w:val="24"/>
          <w:szCs w:val="24"/>
          <w:lang w:val="es-ES"/>
        </w:rPr>
        <w:t>Córdoba adoptó la decisión política de fijar, en su Ley de Educación 9.870, del 2010, la obligatoriedad de la sala de cuatro años y la universalización de la sala de tres años en contextos vulnerables. Decisión enmarcada en la voluntad de fomentar la inclusión y la calidad de los aprendizajes, lo que se expresa también en otras medidas como el nuevo diseño curricular del Nivel Inicial, los cambios en planes de estudio de los profesorados, la implementación de la Jornada Extendida (que hoy llega a 840 escuelas primarias provinciales) y la profundización y ampliación del Programa de Fortalecimiento en Lengua, Ciencias y Matemáticas.</w:t>
      </w:r>
    </w:p>
    <w:p w:rsidR="002B7A23" w:rsidRPr="00384B91" w:rsidRDefault="00205347" w:rsidP="00D5171B">
      <w:pPr>
        <w:jc w:val="both"/>
        <w:rPr>
          <w:rFonts w:ascii="Arial" w:hAnsi="Arial" w:cs="Arial"/>
          <w:color w:val="262626" w:themeColor="text1" w:themeTint="D9"/>
          <w:sz w:val="24"/>
          <w:szCs w:val="24"/>
          <w:lang w:val="es-ES"/>
        </w:rPr>
      </w:pPr>
      <w:r w:rsidRPr="00384B91">
        <w:rPr>
          <w:rFonts w:ascii="Arial" w:hAnsi="Arial" w:cs="Arial"/>
          <w:color w:val="262626" w:themeColor="text1" w:themeTint="D9"/>
          <w:sz w:val="24"/>
          <w:szCs w:val="24"/>
          <w:lang w:val="es-ES"/>
        </w:rPr>
        <w:t xml:space="preserve">Las estadísticas del año 2015 </w:t>
      </w:r>
      <w:r w:rsidR="00E13CA4" w:rsidRPr="00384B91">
        <w:rPr>
          <w:rFonts w:ascii="Arial" w:hAnsi="Arial" w:cs="Arial"/>
          <w:color w:val="262626" w:themeColor="text1" w:themeTint="D9"/>
          <w:sz w:val="24"/>
          <w:szCs w:val="24"/>
          <w:lang w:val="es-ES"/>
        </w:rPr>
        <w:t xml:space="preserve">del Ministerio de Educación de la Provincia </w:t>
      </w:r>
      <w:r w:rsidRPr="00384B91">
        <w:rPr>
          <w:rFonts w:ascii="Arial" w:hAnsi="Arial" w:cs="Arial"/>
          <w:color w:val="262626" w:themeColor="text1" w:themeTint="D9"/>
          <w:sz w:val="24"/>
          <w:szCs w:val="24"/>
          <w:lang w:val="es-ES"/>
        </w:rPr>
        <w:t xml:space="preserve">indican que, en la educación provincial de gestión estatal, existen 496 salas de 3 años, 1.522 salas de 4 y 1636 de </w:t>
      </w:r>
      <w:smartTag w:uri="urn:schemas-microsoft-com:office:smarttags" w:element="metricconverter">
        <w:smartTagPr>
          <w:attr w:name="ProductID" w:val="5. A"/>
        </w:smartTagPr>
        <w:r w:rsidRPr="00384B91">
          <w:rPr>
            <w:rFonts w:ascii="Arial" w:hAnsi="Arial" w:cs="Arial"/>
            <w:color w:val="262626" w:themeColor="text1" w:themeTint="D9"/>
            <w:sz w:val="24"/>
            <w:szCs w:val="24"/>
            <w:lang w:val="es-ES"/>
          </w:rPr>
          <w:t>5. A</w:t>
        </w:r>
      </w:smartTag>
      <w:r w:rsidRPr="00384B91">
        <w:rPr>
          <w:rFonts w:ascii="Arial" w:hAnsi="Arial" w:cs="Arial"/>
          <w:color w:val="262626" w:themeColor="text1" w:themeTint="D9"/>
          <w:sz w:val="24"/>
          <w:szCs w:val="24"/>
          <w:lang w:val="es-ES"/>
        </w:rPr>
        <w:t xml:space="preserve"> su vez, en la gestión privada, en la actualidad hay 220 salas de 3 años, 574 salas de 4</w:t>
      </w:r>
      <w:r w:rsidR="007D561F">
        <w:rPr>
          <w:rFonts w:ascii="Arial" w:hAnsi="Arial" w:cs="Arial"/>
          <w:color w:val="262626" w:themeColor="text1" w:themeTint="D9"/>
          <w:sz w:val="24"/>
          <w:szCs w:val="24"/>
          <w:lang w:val="es-ES"/>
        </w:rPr>
        <w:t xml:space="preserve"> años</w:t>
      </w:r>
      <w:r w:rsidRPr="00384B91">
        <w:rPr>
          <w:rFonts w:ascii="Arial" w:hAnsi="Arial" w:cs="Arial"/>
          <w:color w:val="262626" w:themeColor="text1" w:themeTint="D9"/>
          <w:sz w:val="24"/>
          <w:szCs w:val="24"/>
          <w:lang w:val="es-ES"/>
        </w:rPr>
        <w:t xml:space="preserve"> y 596 de 5</w:t>
      </w:r>
      <w:r w:rsidR="007D561F">
        <w:rPr>
          <w:rFonts w:ascii="Arial" w:hAnsi="Arial" w:cs="Arial"/>
          <w:color w:val="262626" w:themeColor="text1" w:themeTint="D9"/>
          <w:sz w:val="24"/>
          <w:szCs w:val="24"/>
          <w:lang w:val="es-ES"/>
        </w:rPr>
        <w:t xml:space="preserve"> años</w:t>
      </w:r>
      <w:r w:rsidRPr="00384B91">
        <w:rPr>
          <w:rFonts w:ascii="Arial" w:hAnsi="Arial" w:cs="Arial"/>
          <w:color w:val="262626" w:themeColor="text1" w:themeTint="D9"/>
          <w:sz w:val="24"/>
          <w:szCs w:val="24"/>
          <w:lang w:val="es-ES"/>
        </w:rPr>
        <w:t>. Con esto, en la Provincia de Córdoba se garantiza la inclusión en la educación inicial al 100% de los niños de 5 años, el 97,8% de los chi</w:t>
      </w:r>
      <w:r w:rsidR="00384B91" w:rsidRPr="00384B91">
        <w:rPr>
          <w:rFonts w:ascii="Arial" w:hAnsi="Arial" w:cs="Arial"/>
          <w:color w:val="262626" w:themeColor="text1" w:themeTint="D9"/>
          <w:sz w:val="24"/>
          <w:szCs w:val="24"/>
          <w:lang w:val="es-ES"/>
        </w:rPr>
        <w:t>cos de 4</w:t>
      </w:r>
      <w:r w:rsidR="00CF44D7">
        <w:rPr>
          <w:rFonts w:ascii="Arial" w:hAnsi="Arial" w:cs="Arial"/>
          <w:color w:val="262626" w:themeColor="text1" w:themeTint="D9"/>
          <w:sz w:val="24"/>
          <w:szCs w:val="24"/>
          <w:lang w:val="es-ES"/>
        </w:rPr>
        <w:t xml:space="preserve"> años</w:t>
      </w:r>
      <w:r w:rsidR="00384B91" w:rsidRPr="00384B91">
        <w:rPr>
          <w:rFonts w:ascii="Arial" w:hAnsi="Arial" w:cs="Arial"/>
          <w:color w:val="262626" w:themeColor="text1" w:themeTint="D9"/>
          <w:sz w:val="24"/>
          <w:szCs w:val="24"/>
          <w:lang w:val="es-ES"/>
        </w:rPr>
        <w:t xml:space="preserve"> y el 25,5% de los de 3</w:t>
      </w:r>
      <w:r w:rsidR="00CF44D7">
        <w:rPr>
          <w:rFonts w:ascii="Arial" w:hAnsi="Arial" w:cs="Arial"/>
          <w:color w:val="262626" w:themeColor="text1" w:themeTint="D9"/>
          <w:sz w:val="24"/>
          <w:szCs w:val="24"/>
          <w:lang w:val="es-ES"/>
        </w:rPr>
        <w:t xml:space="preserve"> años</w:t>
      </w:r>
      <w:r w:rsidR="00384B91" w:rsidRPr="00384B91">
        <w:rPr>
          <w:rFonts w:ascii="Arial" w:hAnsi="Arial" w:cs="Arial"/>
          <w:color w:val="262626" w:themeColor="text1" w:themeTint="D9"/>
          <w:sz w:val="24"/>
          <w:szCs w:val="24"/>
          <w:lang w:val="es-ES"/>
        </w:rPr>
        <w:t>.</w:t>
      </w:r>
    </w:p>
    <w:p w:rsidR="00F9137F" w:rsidRPr="00384B91" w:rsidRDefault="00F9137F" w:rsidP="00D5171B">
      <w:pPr>
        <w:autoSpaceDE w:val="0"/>
        <w:autoSpaceDN w:val="0"/>
        <w:adjustRightInd w:val="0"/>
        <w:spacing w:after="0" w:line="240" w:lineRule="auto"/>
        <w:jc w:val="both"/>
        <w:rPr>
          <w:rFonts w:ascii="Arial" w:hAnsi="Arial" w:cs="Arial"/>
          <w:color w:val="262626" w:themeColor="text1" w:themeTint="D9"/>
          <w:sz w:val="24"/>
          <w:szCs w:val="24"/>
        </w:rPr>
      </w:pPr>
    </w:p>
    <w:p w:rsidR="00F9137F" w:rsidRPr="00384B91" w:rsidRDefault="00F9137F" w:rsidP="00D5171B">
      <w:pPr>
        <w:autoSpaceDE w:val="0"/>
        <w:autoSpaceDN w:val="0"/>
        <w:adjustRightInd w:val="0"/>
        <w:spacing w:after="0" w:line="240" w:lineRule="auto"/>
        <w:jc w:val="both"/>
        <w:rPr>
          <w:rFonts w:ascii="Arial" w:hAnsi="Arial" w:cs="Arial"/>
          <w:color w:val="262626" w:themeColor="text1" w:themeTint="D9"/>
          <w:sz w:val="24"/>
          <w:szCs w:val="24"/>
        </w:rPr>
      </w:pPr>
    </w:p>
    <w:p w:rsidR="005342AA" w:rsidRPr="003A21B1" w:rsidRDefault="002A3A90" w:rsidP="00D5171B">
      <w:pPr>
        <w:jc w:val="both"/>
        <w:rPr>
          <w:rFonts w:ascii="Arial" w:hAnsi="Arial" w:cs="Arial"/>
          <w:b/>
          <w:color w:val="262626" w:themeColor="text1" w:themeTint="D9"/>
          <w:sz w:val="24"/>
          <w:szCs w:val="24"/>
          <w:u w:val="single"/>
          <w:shd w:val="clear" w:color="auto" w:fill="FFFFFF"/>
        </w:rPr>
      </w:pPr>
      <w:r w:rsidRPr="003A21B1">
        <w:rPr>
          <w:rFonts w:ascii="Arial" w:hAnsi="Arial" w:cs="Arial"/>
          <w:b/>
          <w:color w:val="262626" w:themeColor="text1" w:themeTint="D9"/>
          <w:sz w:val="24"/>
          <w:szCs w:val="24"/>
          <w:u w:val="single"/>
          <w:shd w:val="clear" w:color="auto" w:fill="FFFFFF"/>
        </w:rPr>
        <w:t>Conclusiones</w:t>
      </w:r>
    </w:p>
    <w:p w:rsidR="004D2174" w:rsidRPr="00384B91" w:rsidRDefault="006F03F3" w:rsidP="00D5171B">
      <w:pPr>
        <w:spacing w:after="0"/>
        <w:jc w:val="both"/>
        <w:rPr>
          <w:rFonts w:ascii="Arial" w:hAnsi="Arial" w:cs="Arial"/>
          <w:color w:val="262626" w:themeColor="text1" w:themeTint="D9"/>
          <w:sz w:val="24"/>
          <w:szCs w:val="24"/>
          <w:shd w:val="clear" w:color="auto" w:fill="FFFFFF"/>
        </w:rPr>
      </w:pPr>
      <w:r w:rsidRPr="00384B91">
        <w:rPr>
          <w:rFonts w:ascii="Arial" w:hAnsi="Arial" w:cs="Arial"/>
          <w:color w:val="262626" w:themeColor="text1" w:themeTint="D9"/>
          <w:sz w:val="24"/>
          <w:szCs w:val="24"/>
          <w:shd w:val="clear" w:color="auto" w:fill="FFFFFF"/>
        </w:rPr>
        <w:t>La evidencia examinada permite confirmar que la “educación inicial” es un factor vital para ampliar y mejorar las oportunidades de socialización y estimulación de los niños. Si bien ayuda a disminuir las inequidades sociales, esta debe ser acompañada de otras políticas de inclusión social que mejora la calidad de vida de la población.</w:t>
      </w:r>
    </w:p>
    <w:p w:rsidR="004D2174" w:rsidRPr="00384B91" w:rsidRDefault="00894152" w:rsidP="00D5171B">
      <w:pPr>
        <w:jc w:val="both"/>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shd w:val="clear" w:color="auto" w:fill="FFFFFF"/>
        </w:rPr>
        <w:t>Consideramos que las acciones educativas en los primeros años de vida deben tener</w:t>
      </w:r>
      <w:r w:rsidR="004D2174" w:rsidRPr="00384B91">
        <w:rPr>
          <w:rFonts w:ascii="Arial" w:hAnsi="Arial" w:cs="Arial"/>
          <w:color w:val="262626" w:themeColor="text1" w:themeTint="D9"/>
          <w:sz w:val="24"/>
          <w:szCs w:val="24"/>
          <w:shd w:val="clear" w:color="auto" w:fill="FFFFFF"/>
        </w:rPr>
        <w:t xml:space="preserve"> en cuenta los principios de la atención a la primera infancia</w:t>
      </w:r>
      <w:r w:rsidR="00986379">
        <w:rPr>
          <w:rFonts w:ascii="Arial" w:hAnsi="Arial" w:cs="Arial"/>
          <w:color w:val="262626" w:themeColor="text1" w:themeTint="D9"/>
          <w:sz w:val="24"/>
          <w:szCs w:val="24"/>
          <w:shd w:val="clear" w:color="auto" w:fill="FFFFFF"/>
        </w:rPr>
        <w:t xml:space="preserve"> propuestos por Programas de </w:t>
      </w:r>
      <w:r w:rsidR="006A3055">
        <w:rPr>
          <w:rFonts w:ascii="Arial" w:hAnsi="Arial" w:cs="Arial"/>
          <w:color w:val="262626" w:themeColor="text1" w:themeTint="D9"/>
          <w:sz w:val="24"/>
          <w:szCs w:val="24"/>
          <w:shd w:val="clear" w:color="auto" w:fill="FFFFFF"/>
        </w:rPr>
        <w:t>Atención</w:t>
      </w:r>
      <w:r w:rsidR="00986379">
        <w:rPr>
          <w:rFonts w:ascii="Arial" w:hAnsi="Arial" w:cs="Arial"/>
          <w:color w:val="262626" w:themeColor="text1" w:themeTint="D9"/>
          <w:sz w:val="24"/>
          <w:szCs w:val="24"/>
          <w:shd w:val="clear" w:color="auto" w:fill="FFFFFF"/>
        </w:rPr>
        <w:t xml:space="preserve"> y </w:t>
      </w:r>
      <w:r w:rsidR="006A3055">
        <w:rPr>
          <w:rFonts w:ascii="Arial" w:hAnsi="Arial" w:cs="Arial"/>
          <w:color w:val="262626" w:themeColor="text1" w:themeTint="D9"/>
          <w:sz w:val="24"/>
          <w:szCs w:val="24"/>
          <w:shd w:val="clear" w:color="auto" w:fill="FFFFFF"/>
        </w:rPr>
        <w:t>Educación</w:t>
      </w:r>
      <w:r w:rsidR="00986379">
        <w:rPr>
          <w:rFonts w:ascii="Arial" w:hAnsi="Arial" w:cs="Arial"/>
          <w:color w:val="262626" w:themeColor="text1" w:themeTint="D9"/>
          <w:sz w:val="24"/>
          <w:szCs w:val="24"/>
          <w:shd w:val="clear" w:color="auto" w:fill="FFFFFF"/>
        </w:rPr>
        <w:t xml:space="preserve"> de la Primera Infancia</w:t>
      </w:r>
      <w:r w:rsidR="006A3055">
        <w:rPr>
          <w:rFonts w:ascii="Arial" w:hAnsi="Arial" w:cs="Arial"/>
          <w:color w:val="262626" w:themeColor="text1" w:themeTint="D9"/>
          <w:sz w:val="24"/>
          <w:szCs w:val="24"/>
          <w:shd w:val="clear" w:color="auto" w:fill="FFFFFF"/>
        </w:rPr>
        <w:t xml:space="preserve"> </w:t>
      </w:r>
      <w:r w:rsidR="00986379">
        <w:rPr>
          <w:rFonts w:ascii="Arial" w:hAnsi="Arial" w:cs="Arial"/>
          <w:color w:val="262626" w:themeColor="text1" w:themeTint="D9"/>
          <w:sz w:val="24"/>
          <w:szCs w:val="24"/>
          <w:shd w:val="clear" w:color="auto" w:fill="FFFFFF"/>
        </w:rPr>
        <w:t>(AEPI)</w:t>
      </w:r>
      <w:r w:rsidR="004D2174" w:rsidRPr="00384B91">
        <w:rPr>
          <w:rFonts w:ascii="Arial" w:hAnsi="Arial" w:cs="Arial"/>
          <w:color w:val="262626" w:themeColor="text1" w:themeTint="D9"/>
          <w:sz w:val="24"/>
          <w:szCs w:val="24"/>
          <w:shd w:val="clear" w:color="auto" w:fill="FFFFFF"/>
        </w:rPr>
        <w:t>,</w:t>
      </w:r>
      <w:r>
        <w:rPr>
          <w:rFonts w:ascii="Arial" w:hAnsi="Arial" w:cs="Arial"/>
          <w:color w:val="262626" w:themeColor="text1" w:themeTint="D9"/>
          <w:sz w:val="24"/>
          <w:szCs w:val="24"/>
          <w:shd w:val="clear" w:color="auto" w:fill="FFFFFF"/>
        </w:rPr>
        <w:t xml:space="preserve"> </w:t>
      </w:r>
      <w:r w:rsidR="004D2174" w:rsidRPr="00384B91">
        <w:rPr>
          <w:rFonts w:ascii="Arial" w:hAnsi="Arial" w:cs="Arial"/>
          <w:color w:val="262626" w:themeColor="text1" w:themeTint="D9"/>
          <w:sz w:val="24"/>
          <w:szCs w:val="24"/>
          <w:shd w:val="clear" w:color="auto" w:fill="FFFFFF"/>
        </w:rPr>
        <w:t xml:space="preserve">algunos de </w:t>
      </w:r>
      <w:r w:rsidR="00CF21C9">
        <w:rPr>
          <w:rFonts w:ascii="Arial" w:hAnsi="Arial" w:cs="Arial"/>
          <w:color w:val="262626" w:themeColor="text1" w:themeTint="D9"/>
          <w:sz w:val="24"/>
          <w:szCs w:val="24"/>
          <w:shd w:val="clear" w:color="auto" w:fill="FFFFFF"/>
        </w:rPr>
        <w:t>los cuales</w:t>
      </w:r>
      <w:r w:rsidR="004D2174" w:rsidRPr="00384B91">
        <w:rPr>
          <w:rFonts w:ascii="Arial" w:hAnsi="Arial" w:cs="Arial"/>
          <w:color w:val="262626" w:themeColor="text1" w:themeTint="D9"/>
          <w:sz w:val="24"/>
          <w:szCs w:val="24"/>
          <w:shd w:val="clear" w:color="auto" w:fill="FFFFFF"/>
        </w:rPr>
        <w:t xml:space="preserve"> son:</w:t>
      </w:r>
    </w:p>
    <w:p w:rsidR="004D2174" w:rsidRDefault="004D2174" w:rsidP="00D5171B">
      <w:pPr>
        <w:pStyle w:val="Prrafodelista"/>
        <w:numPr>
          <w:ilvl w:val="0"/>
          <w:numId w:val="14"/>
        </w:numPr>
        <w:spacing w:before="240"/>
        <w:jc w:val="both"/>
        <w:rPr>
          <w:rFonts w:ascii="Arial" w:hAnsi="Arial" w:cs="Arial"/>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Oportunidad. </w:t>
      </w:r>
      <w:r w:rsidRPr="00BA2874">
        <w:rPr>
          <w:rFonts w:ascii="Arial" w:hAnsi="Arial" w:cs="Arial"/>
          <w:color w:val="262626" w:themeColor="text1" w:themeTint="D9"/>
          <w:sz w:val="24"/>
          <w:szCs w:val="24"/>
          <w:shd w:val="clear" w:color="auto" w:fill="FFFFFF"/>
        </w:rPr>
        <w:t>Define “un cu</w:t>
      </w:r>
      <w:r w:rsidR="00F83666">
        <w:rPr>
          <w:rFonts w:ascii="Arial" w:hAnsi="Arial" w:cs="Arial"/>
          <w:color w:val="262626" w:themeColor="text1" w:themeTint="D9"/>
          <w:sz w:val="24"/>
          <w:szCs w:val="24"/>
          <w:shd w:val="clear" w:color="auto" w:fill="FFFFFF"/>
        </w:rPr>
        <w:t>á</w:t>
      </w:r>
      <w:r w:rsidRPr="00BA2874">
        <w:rPr>
          <w:rFonts w:ascii="Arial" w:hAnsi="Arial" w:cs="Arial"/>
          <w:color w:val="262626" w:themeColor="text1" w:themeTint="D9"/>
          <w:sz w:val="24"/>
          <w:szCs w:val="24"/>
          <w:shd w:val="clear" w:color="auto" w:fill="FFFFFF"/>
        </w:rPr>
        <w:t>ndo partiendo de la base</w:t>
      </w:r>
      <w:r w:rsidR="00F83666">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de que la primera infancia es una etapa muy breve, crucial</w:t>
      </w:r>
      <w:r w:rsidR="00F83666">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y crítica”.</w:t>
      </w:r>
    </w:p>
    <w:p w:rsidR="004D2174" w:rsidRPr="00BA2874" w:rsidRDefault="004D2174" w:rsidP="00D5171B">
      <w:pPr>
        <w:pStyle w:val="Prrafodelista"/>
        <w:numPr>
          <w:ilvl w:val="0"/>
          <w:numId w:val="14"/>
        </w:numPr>
        <w:spacing w:before="240"/>
        <w:jc w:val="both"/>
        <w:rPr>
          <w:rFonts w:ascii="Arial" w:hAnsi="Arial" w:cs="Arial"/>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Pertinencia. </w:t>
      </w:r>
      <w:r w:rsidRPr="00BA2874">
        <w:rPr>
          <w:rFonts w:ascii="Arial" w:hAnsi="Arial" w:cs="Arial"/>
          <w:color w:val="262626" w:themeColor="text1" w:themeTint="D9"/>
          <w:sz w:val="24"/>
          <w:szCs w:val="24"/>
          <w:shd w:val="clear" w:color="auto" w:fill="FFFFFF"/>
        </w:rPr>
        <w:t>Implica que “la crianza no sólo es el cuidado</w:t>
      </w:r>
      <w:r w:rsidR="00BD0EE8">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físico sino también la creación de un ambiente de estabilidad</w:t>
      </w:r>
      <w:r w:rsidR="00BD0EE8">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emocional y riqueza cultural”.</w:t>
      </w:r>
    </w:p>
    <w:p w:rsidR="004D2174" w:rsidRPr="00BA2874" w:rsidRDefault="004D2174" w:rsidP="00D5171B">
      <w:pPr>
        <w:pStyle w:val="Prrafodelista"/>
        <w:numPr>
          <w:ilvl w:val="0"/>
          <w:numId w:val="14"/>
        </w:numPr>
        <w:spacing w:before="240"/>
        <w:jc w:val="both"/>
        <w:rPr>
          <w:rFonts w:ascii="Arial" w:hAnsi="Arial" w:cs="Arial"/>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Centralidad del sujeto que aprende. </w:t>
      </w:r>
      <w:r w:rsidRPr="00BA2874">
        <w:rPr>
          <w:rFonts w:ascii="Arial" w:hAnsi="Arial" w:cs="Arial"/>
          <w:color w:val="262626" w:themeColor="text1" w:themeTint="D9"/>
          <w:sz w:val="24"/>
          <w:szCs w:val="24"/>
          <w:shd w:val="clear" w:color="auto" w:fill="FFFFFF"/>
        </w:rPr>
        <w:t>Este criterio obliga</w:t>
      </w:r>
      <w:r w:rsidR="00AF65C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a “la atención y el diseño de propuestas ligadas al juego; la</w:t>
      </w:r>
      <w:r w:rsidR="00AF65C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promoción de la autonomía; la interacción con otros; y la actividad</w:t>
      </w:r>
      <w:r w:rsidR="00AF65C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por parte de los niños. El juego permite potenciar las</w:t>
      </w:r>
      <w:r w:rsidR="00AF65C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otras tres ya que es el lenguaje por excelencia del niño”.</w:t>
      </w:r>
    </w:p>
    <w:p w:rsidR="004D2174" w:rsidRPr="00BA2874" w:rsidRDefault="004D2174" w:rsidP="00D5171B">
      <w:pPr>
        <w:pStyle w:val="Prrafodelista"/>
        <w:numPr>
          <w:ilvl w:val="0"/>
          <w:numId w:val="14"/>
        </w:numPr>
        <w:spacing w:before="240"/>
        <w:jc w:val="both"/>
        <w:rPr>
          <w:rFonts w:ascii="Arial" w:hAnsi="Arial" w:cs="Arial"/>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Atención de la dimensión emocional. </w:t>
      </w:r>
      <w:r w:rsidRPr="00BA2874">
        <w:rPr>
          <w:rFonts w:ascii="Arial" w:hAnsi="Arial" w:cs="Arial"/>
          <w:color w:val="262626" w:themeColor="text1" w:themeTint="D9"/>
          <w:sz w:val="24"/>
          <w:szCs w:val="24"/>
          <w:shd w:val="clear" w:color="auto" w:fill="FFFFFF"/>
        </w:rPr>
        <w:t>Implica atender</w:t>
      </w:r>
      <w:r w:rsidR="00E90D3C">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a “la necesidad de garantizar la presencia de un adulto</w:t>
      </w:r>
      <w:r w:rsidR="008906BD">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como referente o figura de apego con quien establecer un</w:t>
      </w:r>
      <w:r w:rsidR="008906BD">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vínculo y un tiempo adecuado para sostener y fortalecer al</w:t>
      </w:r>
      <w:r w:rsidR="001D3F79" w:rsidRPr="00BA2874">
        <w:rPr>
          <w:rFonts w:ascii="Arial" w:hAnsi="Arial" w:cs="Arial"/>
          <w:color w:val="262626" w:themeColor="text1" w:themeTint="D9"/>
          <w:sz w:val="24"/>
          <w:szCs w:val="24"/>
          <w:shd w:val="clear" w:color="auto" w:fill="FFFFFF"/>
        </w:rPr>
        <w:t xml:space="preserve"> niño. La familia, los jardines</w:t>
      </w:r>
      <w:r w:rsidRPr="00BA2874">
        <w:rPr>
          <w:rFonts w:ascii="Arial" w:hAnsi="Arial" w:cs="Arial"/>
          <w:color w:val="262626" w:themeColor="text1" w:themeTint="D9"/>
          <w:sz w:val="24"/>
          <w:szCs w:val="24"/>
          <w:shd w:val="clear" w:color="auto" w:fill="FFFFFF"/>
        </w:rPr>
        <w:t xml:space="preserve"> y otros espacios próximos</w:t>
      </w:r>
      <w:r w:rsidR="008906BD">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se constituyen en lugares privilegiados en el que éstos</w:t>
      </w:r>
      <w:r w:rsidR="008906BD">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construyen su subjetividad”.</w:t>
      </w:r>
    </w:p>
    <w:p w:rsidR="004D2174" w:rsidRPr="00BA2874" w:rsidRDefault="004D2174" w:rsidP="00D5171B">
      <w:pPr>
        <w:pStyle w:val="Prrafodelista"/>
        <w:numPr>
          <w:ilvl w:val="0"/>
          <w:numId w:val="14"/>
        </w:numPr>
        <w:spacing w:before="240"/>
        <w:jc w:val="both"/>
        <w:rPr>
          <w:rFonts w:ascii="Arial" w:hAnsi="Arial" w:cs="Arial"/>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Interacción / complementariedad con la familia. </w:t>
      </w:r>
      <w:r w:rsidRPr="00BA2874">
        <w:rPr>
          <w:rFonts w:ascii="Arial" w:hAnsi="Arial" w:cs="Arial"/>
          <w:color w:val="262626" w:themeColor="text1" w:themeTint="D9"/>
          <w:sz w:val="24"/>
          <w:szCs w:val="24"/>
          <w:shd w:val="clear" w:color="auto" w:fill="FFFFFF"/>
        </w:rPr>
        <w:t>“Las</w:t>
      </w:r>
      <w:r w:rsidR="00A06DB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oportunidades educativas requieren de una atención particular</w:t>
      </w:r>
      <w:r w:rsidR="00A06DB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de las pautas de crianza y la transmisión de la cultura</w:t>
      </w:r>
      <w:r w:rsidR="00A06DB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disponible, a partir de las interacciones y el cuidado de las</w:t>
      </w:r>
      <w:r w:rsidR="00A06DB9">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familias y otros adultos”.</w:t>
      </w:r>
    </w:p>
    <w:p w:rsidR="004D2174" w:rsidRPr="00BA2874" w:rsidRDefault="004D2174" w:rsidP="00D5171B">
      <w:pPr>
        <w:pStyle w:val="Prrafodelista"/>
        <w:numPr>
          <w:ilvl w:val="0"/>
          <w:numId w:val="14"/>
        </w:numPr>
        <w:spacing w:before="240"/>
        <w:jc w:val="both"/>
        <w:rPr>
          <w:rFonts w:ascii="Arial" w:hAnsi="Arial" w:cs="Arial"/>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Atención a la diversidad cultural y comunitaria</w:t>
      </w:r>
      <w:r w:rsidRPr="00BA2874">
        <w:rPr>
          <w:rFonts w:ascii="Arial" w:hAnsi="Arial" w:cs="Arial"/>
          <w:color w:val="262626" w:themeColor="text1" w:themeTint="D9"/>
          <w:sz w:val="24"/>
          <w:szCs w:val="24"/>
          <w:shd w:val="clear" w:color="auto" w:fill="FFFFFF"/>
        </w:rPr>
        <w:t>. “Deben</w:t>
      </w:r>
      <w:r w:rsidR="00413D41">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tenerse en cuenta las particularidades culturales de cada una</w:t>
      </w:r>
      <w:r w:rsidR="00413D41">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de las comunidades de origen de los niños que representan</w:t>
      </w:r>
      <w:r w:rsidR="00413D41">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tradiciones específicas, mixturadas, comunes y singulares”.</w:t>
      </w:r>
    </w:p>
    <w:p w:rsidR="001D3F79" w:rsidRPr="00BA2874" w:rsidRDefault="004D2174" w:rsidP="00D5171B">
      <w:pPr>
        <w:pStyle w:val="Prrafodelista"/>
        <w:numPr>
          <w:ilvl w:val="0"/>
          <w:numId w:val="14"/>
        </w:numPr>
        <w:spacing w:before="240"/>
        <w:jc w:val="both"/>
        <w:rPr>
          <w:rFonts w:ascii="Arial" w:hAnsi="Arial" w:cs="Arial"/>
          <w:b/>
          <w:bCs/>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Adecuación al contexto social y demográfico específicode la población que se atiende. </w:t>
      </w:r>
      <w:r w:rsidRPr="00BA2874">
        <w:rPr>
          <w:rFonts w:ascii="Arial" w:hAnsi="Arial" w:cs="Arial"/>
          <w:color w:val="262626" w:themeColor="text1" w:themeTint="D9"/>
          <w:sz w:val="24"/>
          <w:szCs w:val="24"/>
          <w:shd w:val="clear" w:color="auto" w:fill="FFFFFF"/>
        </w:rPr>
        <w:t>“Las oportunidades</w:t>
      </w:r>
      <w:r w:rsidR="00E45A0C">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educativas están ancladas en las particulares condiciones</w:t>
      </w:r>
      <w:r w:rsidR="00E45A0C">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culturales, económicas, demográficas y sociales en las que</w:t>
      </w:r>
      <w:r w:rsidR="00E45A0C">
        <w:rPr>
          <w:rFonts w:ascii="Arial" w:hAnsi="Arial" w:cs="Arial"/>
          <w:color w:val="262626" w:themeColor="text1" w:themeTint="D9"/>
          <w:sz w:val="24"/>
          <w:szCs w:val="24"/>
          <w:shd w:val="clear" w:color="auto" w:fill="FFFFFF"/>
        </w:rPr>
        <w:t xml:space="preserve"> </w:t>
      </w:r>
      <w:r w:rsidRPr="00BA2874">
        <w:rPr>
          <w:rFonts w:ascii="Arial" w:hAnsi="Arial" w:cs="Arial"/>
          <w:color w:val="262626" w:themeColor="text1" w:themeTint="D9"/>
          <w:sz w:val="24"/>
          <w:szCs w:val="24"/>
          <w:shd w:val="clear" w:color="auto" w:fill="FFFFFF"/>
        </w:rPr>
        <w:t>se encuentran los niños y sus familias”.</w:t>
      </w:r>
    </w:p>
    <w:p w:rsidR="001D3F79" w:rsidRPr="00BA2874" w:rsidRDefault="004D2174" w:rsidP="00D5171B">
      <w:pPr>
        <w:pStyle w:val="Prrafodelista"/>
        <w:numPr>
          <w:ilvl w:val="0"/>
          <w:numId w:val="14"/>
        </w:numPr>
        <w:spacing w:before="240"/>
        <w:jc w:val="both"/>
        <w:rPr>
          <w:rFonts w:ascii="Arial" w:hAnsi="Arial" w:cs="Arial"/>
          <w:b/>
          <w:bCs/>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Sustentabilidad y permanencia. </w:t>
      </w:r>
      <w:r w:rsidRPr="00BA2874">
        <w:rPr>
          <w:rFonts w:ascii="Arial" w:hAnsi="Arial" w:cs="Arial"/>
          <w:color w:val="262626" w:themeColor="text1" w:themeTint="D9"/>
          <w:sz w:val="24"/>
          <w:szCs w:val="24"/>
          <w:shd w:val="clear" w:color="auto" w:fill="FFFFFF"/>
        </w:rPr>
        <w:t>Este principio alude a</w:t>
      </w:r>
      <w:r w:rsidR="001D3F79" w:rsidRPr="00BA2874">
        <w:rPr>
          <w:rFonts w:ascii="Arial" w:hAnsi="Arial" w:cs="Arial"/>
          <w:color w:val="262626" w:themeColor="text1" w:themeTint="D9"/>
          <w:sz w:val="24"/>
          <w:szCs w:val="24"/>
          <w:shd w:val="clear" w:color="auto" w:fill="FFFFFF"/>
        </w:rPr>
        <w:t xml:space="preserve"> la “posibilidad de arraigo y continuidad de los programas</w:t>
      </w:r>
      <w:r w:rsidR="00EA02B4">
        <w:rPr>
          <w:rFonts w:ascii="Arial" w:hAnsi="Arial" w:cs="Arial"/>
          <w:color w:val="262626" w:themeColor="text1" w:themeTint="D9"/>
          <w:sz w:val="24"/>
          <w:szCs w:val="24"/>
          <w:shd w:val="clear" w:color="auto" w:fill="FFFFFF"/>
        </w:rPr>
        <w:t xml:space="preserve"> </w:t>
      </w:r>
      <w:r w:rsidR="001D3F79" w:rsidRPr="00BA2874">
        <w:rPr>
          <w:rFonts w:ascii="Arial" w:hAnsi="Arial" w:cs="Arial"/>
          <w:color w:val="262626" w:themeColor="text1" w:themeTint="D9"/>
          <w:sz w:val="24"/>
          <w:szCs w:val="24"/>
          <w:shd w:val="clear" w:color="auto" w:fill="FFFFFF"/>
        </w:rPr>
        <w:t>o acciones”.</w:t>
      </w:r>
    </w:p>
    <w:p w:rsidR="00F15507" w:rsidRPr="00BE143A" w:rsidRDefault="001D3F79" w:rsidP="00D5171B">
      <w:pPr>
        <w:pStyle w:val="Prrafodelista"/>
        <w:numPr>
          <w:ilvl w:val="0"/>
          <w:numId w:val="14"/>
        </w:numPr>
        <w:spacing w:before="240"/>
        <w:ind w:left="709"/>
        <w:jc w:val="both"/>
        <w:rPr>
          <w:rFonts w:ascii="Arial" w:hAnsi="Arial" w:cs="Arial"/>
          <w:b/>
          <w:bCs/>
          <w:color w:val="262626" w:themeColor="text1" w:themeTint="D9"/>
          <w:sz w:val="24"/>
          <w:szCs w:val="24"/>
          <w:shd w:val="clear" w:color="auto" w:fill="FFFFFF"/>
        </w:rPr>
      </w:pPr>
      <w:r w:rsidRPr="00BE143A">
        <w:rPr>
          <w:rFonts w:ascii="Arial" w:hAnsi="Arial" w:cs="Arial"/>
          <w:b/>
          <w:bCs/>
          <w:color w:val="262626" w:themeColor="text1" w:themeTint="D9"/>
          <w:sz w:val="24"/>
          <w:szCs w:val="24"/>
          <w:shd w:val="clear" w:color="auto" w:fill="FFFFFF"/>
        </w:rPr>
        <w:t xml:space="preserve">Formación e idoneidad de los agentes educadores. </w:t>
      </w:r>
      <w:r w:rsidRPr="00BE143A">
        <w:rPr>
          <w:rFonts w:ascii="Arial" w:hAnsi="Arial" w:cs="Arial"/>
          <w:color w:val="262626" w:themeColor="text1" w:themeTint="D9"/>
          <w:sz w:val="24"/>
          <w:szCs w:val="24"/>
          <w:shd w:val="clear" w:color="auto" w:fill="FFFFFF"/>
        </w:rPr>
        <w:t>“Existe una estrecha correlación entre el desarrollo infantil</w:t>
      </w:r>
      <w:r w:rsidR="002E0B52">
        <w:rPr>
          <w:rFonts w:ascii="Arial" w:hAnsi="Arial" w:cs="Arial"/>
          <w:color w:val="262626" w:themeColor="text1" w:themeTint="D9"/>
          <w:sz w:val="24"/>
          <w:szCs w:val="24"/>
          <w:shd w:val="clear" w:color="auto" w:fill="FFFFFF"/>
        </w:rPr>
        <w:t xml:space="preserve"> </w:t>
      </w:r>
      <w:r w:rsidRPr="00BE143A">
        <w:rPr>
          <w:rFonts w:ascii="Arial" w:hAnsi="Arial" w:cs="Arial"/>
          <w:color w:val="262626" w:themeColor="text1" w:themeTint="D9"/>
          <w:sz w:val="24"/>
          <w:szCs w:val="24"/>
          <w:shd w:val="clear" w:color="auto" w:fill="FFFFFF"/>
        </w:rPr>
        <w:t>y la idoneidad y competencias de padres, cuidadores y/o docentes.</w:t>
      </w:r>
      <w:r w:rsidR="002E0B52">
        <w:rPr>
          <w:rFonts w:ascii="Arial" w:hAnsi="Arial" w:cs="Arial"/>
          <w:color w:val="262626" w:themeColor="text1" w:themeTint="D9"/>
          <w:sz w:val="24"/>
          <w:szCs w:val="24"/>
          <w:shd w:val="clear" w:color="auto" w:fill="FFFFFF"/>
        </w:rPr>
        <w:t xml:space="preserve"> </w:t>
      </w:r>
      <w:r w:rsidRPr="00BE143A">
        <w:rPr>
          <w:rFonts w:ascii="Arial" w:hAnsi="Arial" w:cs="Arial"/>
          <w:color w:val="262626" w:themeColor="text1" w:themeTint="D9"/>
          <w:sz w:val="24"/>
          <w:szCs w:val="24"/>
          <w:shd w:val="clear" w:color="auto" w:fill="FFFFFF"/>
        </w:rPr>
        <w:t>Para que el trabajo con niños ofrezca oportunidades</w:t>
      </w:r>
      <w:r w:rsidR="00F15507" w:rsidRPr="00BE143A">
        <w:rPr>
          <w:rFonts w:ascii="Arial" w:hAnsi="Arial" w:cs="Arial"/>
          <w:color w:val="262626" w:themeColor="text1" w:themeTint="D9"/>
          <w:sz w:val="24"/>
          <w:szCs w:val="24"/>
          <w:shd w:val="clear" w:color="auto" w:fill="FFFFFF"/>
        </w:rPr>
        <w:t xml:space="preserve"> </w:t>
      </w:r>
      <w:r w:rsidRPr="00BE143A">
        <w:rPr>
          <w:rFonts w:ascii="Arial" w:hAnsi="Arial" w:cs="Arial"/>
          <w:color w:val="262626" w:themeColor="text1" w:themeTint="D9"/>
          <w:sz w:val="24"/>
          <w:szCs w:val="24"/>
          <w:shd w:val="clear" w:color="auto" w:fill="FFFFFF"/>
        </w:rPr>
        <w:t>educativas requiere de saberes y actitudes específicas”.</w:t>
      </w:r>
      <w:r w:rsidR="00BE143A">
        <w:rPr>
          <w:rFonts w:ascii="Arial" w:hAnsi="Arial" w:cs="Arial"/>
          <w:color w:val="262626" w:themeColor="text1" w:themeTint="D9"/>
          <w:sz w:val="24"/>
          <w:szCs w:val="24"/>
          <w:shd w:val="clear" w:color="auto" w:fill="FFFFFF"/>
        </w:rPr>
        <w:t xml:space="preserve"> </w:t>
      </w:r>
      <w:r w:rsidR="00F15507" w:rsidRPr="00BE143A">
        <w:rPr>
          <w:rFonts w:ascii="Arial" w:hAnsi="Arial" w:cs="Arial"/>
          <w:color w:val="262626" w:themeColor="text1" w:themeTint="D9"/>
          <w:sz w:val="24"/>
          <w:szCs w:val="24"/>
        </w:rPr>
        <w:t xml:space="preserve">Entonces: ¿Qué tipo </w:t>
      </w:r>
      <w:r w:rsidR="00EA02B4">
        <w:rPr>
          <w:rFonts w:ascii="Arial" w:hAnsi="Arial" w:cs="Arial"/>
          <w:color w:val="262626" w:themeColor="text1" w:themeTint="D9"/>
          <w:sz w:val="24"/>
          <w:szCs w:val="24"/>
        </w:rPr>
        <w:t>de adulto necesita ese niño en un</w:t>
      </w:r>
      <w:r w:rsidR="00F15507" w:rsidRPr="00BE143A">
        <w:rPr>
          <w:rFonts w:ascii="Arial" w:hAnsi="Arial" w:cs="Arial"/>
          <w:color w:val="262626" w:themeColor="text1" w:themeTint="D9"/>
          <w:sz w:val="24"/>
          <w:szCs w:val="24"/>
        </w:rPr>
        <w:t>a Sala de tres años? ¿De qué forma creemos debe esto implementarse? Necesita un adulto que no resulte de ninguna manera un juez de su desarrollo, sino alguien que cree andamios en el mismo. Alguien que no convierta los hitos del desarrollo en contenidos a  lograr, ya que los mismos se construyen en cada niño de acuerdo a un ritmo más o menos particular.</w:t>
      </w:r>
    </w:p>
    <w:p w:rsidR="001D3F79" w:rsidRPr="00BA2874" w:rsidRDefault="001D3F79" w:rsidP="00D5171B">
      <w:pPr>
        <w:pStyle w:val="Prrafodelista"/>
        <w:numPr>
          <w:ilvl w:val="1"/>
          <w:numId w:val="15"/>
        </w:numPr>
        <w:spacing w:before="240"/>
        <w:ind w:left="709" w:hanging="283"/>
        <w:jc w:val="both"/>
        <w:rPr>
          <w:rFonts w:ascii="Arial" w:hAnsi="Arial" w:cs="Arial"/>
          <w:color w:val="262626" w:themeColor="text1" w:themeTint="D9"/>
          <w:sz w:val="24"/>
          <w:szCs w:val="24"/>
          <w:shd w:val="clear" w:color="auto" w:fill="FFFFFF"/>
        </w:rPr>
      </w:pPr>
      <w:r w:rsidRPr="00BA2874">
        <w:rPr>
          <w:rFonts w:ascii="Arial" w:hAnsi="Arial" w:cs="Arial"/>
          <w:b/>
          <w:bCs/>
          <w:color w:val="262626" w:themeColor="text1" w:themeTint="D9"/>
          <w:sz w:val="24"/>
          <w:szCs w:val="24"/>
          <w:shd w:val="clear" w:color="auto" w:fill="FFFFFF"/>
        </w:rPr>
        <w:t xml:space="preserve">Calidad. </w:t>
      </w:r>
      <w:r w:rsidRPr="00BA2874">
        <w:rPr>
          <w:rFonts w:ascii="Arial" w:hAnsi="Arial" w:cs="Arial"/>
          <w:color w:val="262626" w:themeColor="text1" w:themeTint="D9"/>
          <w:sz w:val="24"/>
          <w:szCs w:val="24"/>
          <w:shd w:val="clear" w:color="auto" w:fill="FFFFFF"/>
        </w:rPr>
        <w:t xml:space="preserve">“Es un valor integrador de los otros principios y su consideración está fundamentada por el conocimiento científico disponible acerca de la educación de la infancia”. </w:t>
      </w:r>
    </w:p>
    <w:p w:rsidR="00F15507" w:rsidRDefault="00F15507" w:rsidP="00D5171B">
      <w:pPr>
        <w:spacing w:after="0"/>
        <w:jc w:val="both"/>
        <w:rPr>
          <w:rFonts w:ascii="Arial" w:hAnsi="Arial" w:cs="Arial"/>
          <w:sz w:val="24"/>
          <w:szCs w:val="24"/>
        </w:rPr>
      </w:pPr>
    </w:p>
    <w:p w:rsidR="005B5FF1" w:rsidRPr="00A95C07" w:rsidRDefault="005B5FF1" w:rsidP="00D5171B">
      <w:pPr>
        <w:spacing w:after="0"/>
        <w:jc w:val="both"/>
        <w:rPr>
          <w:rFonts w:ascii="Arial" w:hAnsi="Arial" w:cs="Arial"/>
          <w:sz w:val="24"/>
          <w:szCs w:val="24"/>
        </w:rPr>
      </w:pPr>
      <w:r w:rsidRPr="00A95C07">
        <w:rPr>
          <w:rFonts w:ascii="Arial" w:hAnsi="Arial" w:cs="Arial"/>
          <w:sz w:val="24"/>
          <w:szCs w:val="24"/>
        </w:rPr>
        <w:t xml:space="preserve">El jardín de infantes constituye un entorno seguro que brinda oportunidades, enseñanzas y disfrute, que los niños y niñas continúen su camino de desarrollo favoreciendo el juego, la creatividad, la imaginación y las relaciones con otros niños. El cerebro del niño requiere estímulos saludables que comienzan en el hogar para luego ir ampliándose a otros ámbitos; así los niños serán capaces de aprender y crecer. </w:t>
      </w:r>
    </w:p>
    <w:p w:rsidR="00051A86" w:rsidRDefault="006F03F3" w:rsidP="00D5171B">
      <w:pPr>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 xml:space="preserve">Pero el jardín ofrece otros beneficios no menores: </w:t>
      </w:r>
    </w:p>
    <w:p w:rsidR="00051A86" w:rsidRPr="00051A86" w:rsidRDefault="00051A86" w:rsidP="00D5171B">
      <w:pPr>
        <w:pStyle w:val="Prrafodelista"/>
        <w:numPr>
          <w:ilvl w:val="0"/>
          <w:numId w:val="6"/>
        </w:numPr>
        <w:jc w:val="both"/>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rPr>
        <w:t>H</w:t>
      </w:r>
      <w:r w:rsidR="006F03F3" w:rsidRPr="00051A86">
        <w:rPr>
          <w:rFonts w:ascii="Arial" w:hAnsi="Arial" w:cs="Arial"/>
          <w:color w:val="262626" w:themeColor="text1" w:themeTint="D9"/>
          <w:sz w:val="24"/>
          <w:szCs w:val="24"/>
        </w:rPr>
        <w:t xml:space="preserve">ace posible la </w:t>
      </w:r>
      <w:r w:rsidR="006F03F3" w:rsidRPr="00051A86">
        <w:rPr>
          <w:rFonts w:ascii="Arial" w:hAnsi="Arial" w:cs="Arial"/>
          <w:i/>
          <w:color w:val="262626" w:themeColor="text1" w:themeTint="D9"/>
          <w:sz w:val="24"/>
          <w:szCs w:val="24"/>
        </w:rPr>
        <w:t>detección de problemas</w:t>
      </w:r>
      <w:r w:rsidR="006F03F3" w:rsidRPr="00051A86">
        <w:rPr>
          <w:rFonts w:ascii="Arial" w:hAnsi="Arial" w:cs="Arial"/>
          <w:color w:val="262626" w:themeColor="text1" w:themeTint="D9"/>
          <w:sz w:val="24"/>
          <w:szCs w:val="24"/>
        </w:rPr>
        <w:t xml:space="preserve"> (tanto físicos como emocionales y sociales) que habían pasado inadvertidos para los padres y que a partir de su identificación pueden ser tratados y corregidos</w:t>
      </w:r>
      <w:r>
        <w:rPr>
          <w:rFonts w:ascii="Arial" w:hAnsi="Arial" w:cs="Arial"/>
          <w:color w:val="262626" w:themeColor="text1" w:themeTint="D9"/>
          <w:sz w:val="24"/>
          <w:szCs w:val="24"/>
        </w:rPr>
        <w:t>.</w:t>
      </w:r>
    </w:p>
    <w:p w:rsidR="00051A86" w:rsidRPr="00051A86" w:rsidRDefault="00051A86" w:rsidP="00D5171B">
      <w:pPr>
        <w:pStyle w:val="Prrafodelista"/>
        <w:numPr>
          <w:ilvl w:val="0"/>
          <w:numId w:val="6"/>
        </w:numPr>
        <w:jc w:val="both"/>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rPr>
        <w:t>D</w:t>
      </w:r>
      <w:r w:rsidR="006F03F3" w:rsidRPr="00051A86">
        <w:rPr>
          <w:rFonts w:ascii="Arial" w:hAnsi="Arial" w:cs="Arial"/>
          <w:color w:val="262626" w:themeColor="text1" w:themeTint="D9"/>
          <w:sz w:val="24"/>
          <w:szCs w:val="24"/>
        </w:rPr>
        <w:t xml:space="preserve">efine </w:t>
      </w:r>
      <w:r w:rsidR="006F03F3" w:rsidRPr="00051A86">
        <w:rPr>
          <w:rFonts w:ascii="Arial" w:hAnsi="Arial" w:cs="Arial"/>
          <w:i/>
          <w:color w:val="262626" w:themeColor="text1" w:themeTint="D9"/>
          <w:sz w:val="24"/>
          <w:szCs w:val="24"/>
        </w:rPr>
        <w:t>factores de riesgo</w:t>
      </w:r>
      <w:r w:rsidR="006F03F3" w:rsidRPr="00051A86">
        <w:rPr>
          <w:rFonts w:ascii="Arial" w:hAnsi="Arial" w:cs="Arial"/>
          <w:color w:val="262626" w:themeColor="text1" w:themeTint="D9"/>
          <w:sz w:val="24"/>
          <w:szCs w:val="24"/>
        </w:rPr>
        <w:t xml:space="preserve"> que podrían comprometer al niño/a, para así trabajar sobre ellos y modificarlos</w:t>
      </w:r>
      <w:r>
        <w:rPr>
          <w:rFonts w:ascii="Arial" w:hAnsi="Arial" w:cs="Arial"/>
          <w:color w:val="262626" w:themeColor="text1" w:themeTint="D9"/>
          <w:sz w:val="24"/>
          <w:szCs w:val="24"/>
        </w:rPr>
        <w:t>.</w:t>
      </w:r>
    </w:p>
    <w:p w:rsidR="006F03F3" w:rsidRPr="00051A86" w:rsidRDefault="00051A86" w:rsidP="00D5171B">
      <w:pPr>
        <w:pStyle w:val="Prrafodelista"/>
        <w:numPr>
          <w:ilvl w:val="0"/>
          <w:numId w:val="6"/>
        </w:numPr>
        <w:jc w:val="both"/>
        <w:rPr>
          <w:rFonts w:ascii="Arial" w:hAnsi="Arial" w:cs="Arial"/>
          <w:color w:val="262626" w:themeColor="text1" w:themeTint="D9"/>
          <w:sz w:val="24"/>
          <w:szCs w:val="24"/>
          <w:shd w:val="clear" w:color="auto" w:fill="FFFFFF"/>
        </w:rPr>
      </w:pPr>
      <w:r>
        <w:rPr>
          <w:rFonts w:ascii="Arial" w:hAnsi="Arial" w:cs="Arial"/>
          <w:color w:val="262626" w:themeColor="text1" w:themeTint="D9"/>
          <w:sz w:val="24"/>
          <w:szCs w:val="24"/>
        </w:rPr>
        <w:t>C</w:t>
      </w:r>
      <w:r w:rsidR="006F03F3" w:rsidRPr="00051A86">
        <w:rPr>
          <w:rFonts w:ascii="Arial" w:hAnsi="Arial" w:cs="Arial"/>
          <w:color w:val="262626" w:themeColor="text1" w:themeTint="D9"/>
          <w:sz w:val="24"/>
          <w:szCs w:val="24"/>
        </w:rPr>
        <w:t xml:space="preserve">ontribuye a la </w:t>
      </w:r>
      <w:r w:rsidR="006F03F3" w:rsidRPr="00051A86">
        <w:rPr>
          <w:rFonts w:ascii="Arial" w:hAnsi="Arial" w:cs="Arial"/>
          <w:i/>
          <w:color w:val="262626" w:themeColor="text1" w:themeTint="D9"/>
          <w:sz w:val="24"/>
          <w:szCs w:val="24"/>
        </w:rPr>
        <w:t>educación familiar</w:t>
      </w:r>
      <w:r w:rsidR="00E17D33">
        <w:rPr>
          <w:rFonts w:ascii="Arial" w:hAnsi="Arial" w:cs="Arial"/>
          <w:i/>
          <w:color w:val="262626" w:themeColor="text1" w:themeTint="D9"/>
          <w:sz w:val="24"/>
          <w:szCs w:val="24"/>
        </w:rPr>
        <w:t xml:space="preserve"> </w:t>
      </w:r>
      <w:r w:rsidR="006F03F3" w:rsidRPr="00051A86">
        <w:rPr>
          <w:rFonts w:ascii="Arial" w:hAnsi="Arial" w:cs="Arial"/>
          <w:color w:val="262626" w:themeColor="text1" w:themeTint="D9"/>
          <w:sz w:val="24"/>
          <w:szCs w:val="24"/>
        </w:rPr>
        <w:t>para ayudar a los padres a comprender los momentos y las necesidades de los chicos en cada etapa.</w:t>
      </w:r>
    </w:p>
    <w:p w:rsidR="006F03F3" w:rsidRDefault="006F03F3" w:rsidP="00D5171B">
      <w:pPr>
        <w:spacing w:after="0"/>
        <w:jc w:val="both"/>
        <w:rPr>
          <w:rFonts w:ascii="Arial" w:hAnsi="Arial" w:cs="Arial"/>
          <w:color w:val="262626" w:themeColor="text1" w:themeTint="D9"/>
          <w:sz w:val="24"/>
          <w:szCs w:val="24"/>
        </w:rPr>
      </w:pPr>
      <w:r w:rsidRPr="00384B91">
        <w:rPr>
          <w:rFonts w:ascii="Arial" w:hAnsi="Arial" w:cs="Arial"/>
          <w:color w:val="262626" w:themeColor="text1" w:themeTint="D9"/>
          <w:sz w:val="24"/>
          <w:szCs w:val="24"/>
        </w:rPr>
        <w:t>Como contrapartida el jardín genera una exposición mayor a infecciones, resultando más frecuentes los catarros y enfermedades contagiosas. Por ello debe hacerse énfasis en el cumplimiento estricto del calendario de vacunas, en tener una alimentación completa y equilibrada, y en la consulta temprana ante los problemas de salud. Si bien ésta es una dificultad, en realidad el contacto con gérmenes favorece el desarrollo de la inmunidad “despertando” las defensas naturales con lo cual,  tras un tiempo inicial de patologías, se logrará una protec</w:t>
      </w:r>
      <w:r w:rsidR="00051A86">
        <w:rPr>
          <w:rFonts w:ascii="Arial" w:hAnsi="Arial" w:cs="Arial"/>
          <w:color w:val="262626" w:themeColor="text1" w:themeTint="D9"/>
          <w:sz w:val="24"/>
          <w:szCs w:val="24"/>
        </w:rPr>
        <w:t>c</w:t>
      </w:r>
      <w:r w:rsidRPr="00384B91">
        <w:rPr>
          <w:rFonts w:ascii="Arial" w:hAnsi="Arial" w:cs="Arial"/>
          <w:color w:val="262626" w:themeColor="text1" w:themeTint="D9"/>
          <w:sz w:val="24"/>
          <w:szCs w:val="24"/>
        </w:rPr>
        <w:t xml:space="preserve">ión más efectiva. </w:t>
      </w:r>
    </w:p>
    <w:p w:rsidR="00CC1493" w:rsidRDefault="00CC1493" w:rsidP="00D5171B">
      <w:pPr>
        <w:spacing w:after="0"/>
        <w:jc w:val="both"/>
        <w:rPr>
          <w:rFonts w:ascii="Arial" w:hAnsi="Arial" w:cs="Arial"/>
          <w:color w:val="262626" w:themeColor="text1" w:themeTint="D9"/>
          <w:sz w:val="24"/>
          <w:szCs w:val="24"/>
        </w:rPr>
      </w:pPr>
    </w:p>
    <w:p w:rsidR="006F1650" w:rsidRDefault="00A74032" w:rsidP="00D5171B">
      <w:pPr>
        <w:spacing w:after="0"/>
        <w:jc w:val="both"/>
        <w:rPr>
          <w:rFonts w:ascii="Arial" w:hAnsi="Arial" w:cs="Arial"/>
          <w:b/>
          <w:color w:val="262626" w:themeColor="text1" w:themeTint="D9"/>
          <w:sz w:val="24"/>
          <w:szCs w:val="24"/>
        </w:rPr>
      </w:pPr>
      <w:r w:rsidRPr="00106AFF">
        <w:rPr>
          <w:rFonts w:ascii="Arial" w:hAnsi="Arial" w:cs="Arial"/>
          <w:b/>
          <w:color w:val="262626" w:themeColor="text1" w:themeTint="D9"/>
          <w:sz w:val="24"/>
          <w:szCs w:val="24"/>
        </w:rPr>
        <w:t>Como sociedad científica inspirada en la defensa y promoción de los derechos de niños y niñas, consideramos que toda medida que apoye, estimule</w:t>
      </w:r>
      <w:r w:rsidR="00106AFF">
        <w:rPr>
          <w:rFonts w:ascii="Arial" w:hAnsi="Arial" w:cs="Arial"/>
          <w:b/>
          <w:color w:val="262626" w:themeColor="text1" w:themeTint="D9"/>
          <w:sz w:val="24"/>
          <w:szCs w:val="24"/>
        </w:rPr>
        <w:t xml:space="preserve"> y jerarquice la educación infantil a temprana edad </w:t>
      </w:r>
      <w:r w:rsidR="00AF5972">
        <w:rPr>
          <w:rFonts w:ascii="Arial" w:hAnsi="Arial" w:cs="Arial"/>
          <w:b/>
          <w:color w:val="262626" w:themeColor="text1" w:themeTint="D9"/>
          <w:sz w:val="24"/>
          <w:szCs w:val="24"/>
        </w:rPr>
        <w:t xml:space="preserve">es importante y necesaria. </w:t>
      </w:r>
    </w:p>
    <w:p w:rsidR="00230E7C" w:rsidRDefault="00230E7C" w:rsidP="00D5171B">
      <w:pPr>
        <w:spacing w:after="0"/>
        <w:jc w:val="both"/>
        <w:rPr>
          <w:rFonts w:ascii="Arial" w:hAnsi="Arial" w:cs="Arial"/>
          <w:b/>
          <w:color w:val="262626" w:themeColor="text1" w:themeTint="D9"/>
          <w:sz w:val="24"/>
          <w:szCs w:val="24"/>
        </w:rPr>
      </w:pPr>
    </w:p>
    <w:p w:rsidR="00207A92" w:rsidRDefault="00B605A0" w:rsidP="00D5171B">
      <w:pPr>
        <w:spacing w:after="0"/>
        <w:jc w:val="both"/>
        <w:rPr>
          <w:rFonts w:ascii="Arial" w:hAnsi="Arial" w:cs="Arial"/>
          <w:b/>
          <w:color w:val="262626" w:themeColor="text1" w:themeTint="D9"/>
          <w:sz w:val="24"/>
          <w:szCs w:val="24"/>
        </w:rPr>
      </w:pPr>
      <w:r>
        <w:rPr>
          <w:rFonts w:ascii="Arial" w:hAnsi="Arial" w:cs="Arial"/>
          <w:b/>
          <w:color w:val="262626" w:themeColor="text1" w:themeTint="D9"/>
          <w:sz w:val="24"/>
          <w:szCs w:val="24"/>
        </w:rPr>
        <w:t xml:space="preserve">Hay una diversidad de </w:t>
      </w:r>
      <w:r w:rsidR="005A33E4">
        <w:rPr>
          <w:rFonts w:ascii="Arial" w:hAnsi="Arial" w:cs="Arial"/>
          <w:b/>
          <w:color w:val="262626" w:themeColor="text1" w:themeTint="D9"/>
          <w:sz w:val="24"/>
          <w:szCs w:val="24"/>
        </w:rPr>
        <w:t xml:space="preserve">eslabones que se articulan hacia este objetivo. La familia es el eje central, que a la vez tiende puentes </w:t>
      </w:r>
      <w:r w:rsidR="00C00FF3">
        <w:rPr>
          <w:rFonts w:ascii="Arial" w:hAnsi="Arial" w:cs="Arial"/>
          <w:b/>
          <w:color w:val="262626" w:themeColor="text1" w:themeTint="D9"/>
          <w:sz w:val="24"/>
          <w:szCs w:val="24"/>
        </w:rPr>
        <w:t xml:space="preserve">de enlace </w:t>
      </w:r>
      <w:r w:rsidR="005A33E4">
        <w:rPr>
          <w:rFonts w:ascii="Arial" w:hAnsi="Arial" w:cs="Arial"/>
          <w:b/>
          <w:color w:val="262626" w:themeColor="text1" w:themeTint="D9"/>
          <w:sz w:val="24"/>
          <w:szCs w:val="24"/>
        </w:rPr>
        <w:t>con jardines maternales,</w:t>
      </w:r>
      <w:r w:rsidR="00207A92">
        <w:rPr>
          <w:rFonts w:ascii="Arial" w:hAnsi="Arial" w:cs="Arial"/>
          <w:b/>
          <w:color w:val="262626" w:themeColor="text1" w:themeTint="D9"/>
          <w:sz w:val="24"/>
          <w:szCs w:val="24"/>
        </w:rPr>
        <w:t xml:space="preserve"> la escuela,</w:t>
      </w:r>
      <w:r w:rsidR="005A33E4">
        <w:rPr>
          <w:rFonts w:ascii="Arial" w:hAnsi="Arial" w:cs="Arial"/>
          <w:b/>
          <w:color w:val="262626" w:themeColor="text1" w:themeTint="D9"/>
          <w:sz w:val="24"/>
          <w:szCs w:val="24"/>
        </w:rPr>
        <w:t xml:space="preserve"> comedores barriales, </w:t>
      </w:r>
      <w:r w:rsidR="00C273AE">
        <w:rPr>
          <w:rFonts w:ascii="Arial" w:hAnsi="Arial" w:cs="Arial"/>
          <w:b/>
          <w:color w:val="262626" w:themeColor="text1" w:themeTint="D9"/>
          <w:sz w:val="24"/>
          <w:szCs w:val="24"/>
        </w:rPr>
        <w:t xml:space="preserve">equipo de salud, </w:t>
      </w:r>
      <w:r w:rsidR="005A33E4">
        <w:rPr>
          <w:rFonts w:ascii="Arial" w:hAnsi="Arial" w:cs="Arial"/>
          <w:b/>
          <w:color w:val="262626" w:themeColor="text1" w:themeTint="D9"/>
          <w:sz w:val="24"/>
          <w:szCs w:val="24"/>
        </w:rPr>
        <w:t>organizaci</w:t>
      </w:r>
      <w:r w:rsidR="00C273AE">
        <w:rPr>
          <w:rFonts w:ascii="Arial" w:hAnsi="Arial" w:cs="Arial"/>
          <w:b/>
          <w:color w:val="262626" w:themeColor="text1" w:themeTint="D9"/>
          <w:sz w:val="24"/>
          <w:szCs w:val="24"/>
        </w:rPr>
        <w:t>ones religiosas, centros deportivos, entidades sociales, etc</w:t>
      </w:r>
      <w:r w:rsidR="00207A92">
        <w:rPr>
          <w:rFonts w:ascii="Arial" w:hAnsi="Arial" w:cs="Arial"/>
          <w:b/>
          <w:color w:val="262626" w:themeColor="text1" w:themeTint="D9"/>
          <w:sz w:val="24"/>
          <w:szCs w:val="24"/>
        </w:rPr>
        <w:t>. Esta red de sostén merece ser forta</w:t>
      </w:r>
      <w:r w:rsidR="00493816">
        <w:rPr>
          <w:rFonts w:ascii="Arial" w:hAnsi="Arial" w:cs="Arial"/>
          <w:b/>
          <w:color w:val="262626" w:themeColor="text1" w:themeTint="D9"/>
          <w:sz w:val="24"/>
          <w:szCs w:val="24"/>
        </w:rPr>
        <w:t>lecida y consolidada, ya que</w:t>
      </w:r>
      <w:r w:rsidR="00207A92">
        <w:rPr>
          <w:rFonts w:ascii="Arial" w:hAnsi="Arial" w:cs="Arial"/>
          <w:b/>
          <w:color w:val="262626" w:themeColor="text1" w:themeTint="D9"/>
          <w:sz w:val="24"/>
          <w:szCs w:val="24"/>
        </w:rPr>
        <w:t xml:space="preserve"> incidirá directamente en la familia </w:t>
      </w:r>
      <w:r w:rsidR="00493816">
        <w:rPr>
          <w:rFonts w:ascii="Arial" w:hAnsi="Arial" w:cs="Arial"/>
          <w:b/>
          <w:color w:val="262626" w:themeColor="text1" w:themeTint="D9"/>
          <w:sz w:val="24"/>
          <w:szCs w:val="24"/>
        </w:rPr>
        <w:t>influyendo</w:t>
      </w:r>
      <w:r w:rsidR="00207A92">
        <w:rPr>
          <w:rFonts w:ascii="Arial" w:hAnsi="Arial" w:cs="Arial"/>
          <w:b/>
          <w:color w:val="262626" w:themeColor="text1" w:themeTint="D9"/>
          <w:sz w:val="24"/>
          <w:szCs w:val="24"/>
        </w:rPr>
        <w:t xml:space="preserve"> en su </w:t>
      </w:r>
      <w:r w:rsidR="001D0853">
        <w:rPr>
          <w:rFonts w:ascii="Arial" w:hAnsi="Arial" w:cs="Arial"/>
          <w:b/>
          <w:color w:val="262626" w:themeColor="text1" w:themeTint="D9"/>
          <w:sz w:val="24"/>
          <w:szCs w:val="24"/>
        </w:rPr>
        <w:t xml:space="preserve">acción </w:t>
      </w:r>
      <w:r w:rsidR="00207A92">
        <w:rPr>
          <w:rFonts w:ascii="Arial" w:hAnsi="Arial" w:cs="Arial"/>
          <w:b/>
          <w:color w:val="262626" w:themeColor="text1" w:themeTint="D9"/>
          <w:sz w:val="24"/>
          <w:szCs w:val="24"/>
        </w:rPr>
        <w:t xml:space="preserve">educativa. </w:t>
      </w:r>
    </w:p>
    <w:p w:rsidR="00207A92" w:rsidRDefault="00207A92" w:rsidP="00D5171B">
      <w:pPr>
        <w:spacing w:after="0"/>
        <w:jc w:val="both"/>
        <w:rPr>
          <w:rFonts w:ascii="Arial" w:hAnsi="Arial" w:cs="Arial"/>
          <w:b/>
          <w:color w:val="262626" w:themeColor="text1" w:themeTint="D9"/>
          <w:sz w:val="24"/>
          <w:szCs w:val="24"/>
        </w:rPr>
      </w:pPr>
    </w:p>
    <w:p w:rsidR="00333FE1" w:rsidRDefault="006F1650" w:rsidP="00D5171B">
      <w:pPr>
        <w:spacing w:after="0"/>
        <w:jc w:val="both"/>
        <w:rPr>
          <w:rFonts w:ascii="Arial" w:hAnsi="Arial" w:cs="Arial"/>
          <w:b/>
          <w:color w:val="262626" w:themeColor="text1" w:themeTint="D9"/>
          <w:sz w:val="24"/>
          <w:szCs w:val="24"/>
        </w:rPr>
      </w:pPr>
      <w:r>
        <w:rPr>
          <w:rFonts w:ascii="Arial" w:hAnsi="Arial" w:cs="Arial"/>
          <w:b/>
          <w:color w:val="262626" w:themeColor="text1" w:themeTint="D9"/>
          <w:sz w:val="24"/>
          <w:szCs w:val="24"/>
        </w:rPr>
        <w:t>La situación de l</w:t>
      </w:r>
      <w:r w:rsidR="00994C4A">
        <w:rPr>
          <w:rFonts w:ascii="Arial" w:hAnsi="Arial" w:cs="Arial"/>
          <w:b/>
          <w:color w:val="262626" w:themeColor="text1" w:themeTint="D9"/>
          <w:sz w:val="24"/>
          <w:szCs w:val="24"/>
        </w:rPr>
        <w:t>a niñez</w:t>
      </w:r>
      <w:r>
        <w:rPr>
          <w:rFonts w:ascii="Arial" w:hAnsi="Arial" w:cs="Arial"/>
          <w:b/>
          <w:color w:val="262626" w:themeColor="text1" w:themeTint="D9"/>
          <w:sz w:val="24"/>
          <w:szCs w:val="24"/>
        </w:rPr>
        <w:t xml:space="preserve"> es un rasgo de identidad de una comunidad. </w:t>
      </w:r>
      <w:r w:rsidR="00994C4A">
        <w:rPr>
          <w:rFonts w:ascii="Arial" w:hAnsi="Arial" w:cs="Arial"/>
          <w:b/>
          <w:color w:val="262626" w:themeColor="text1" w:themeTint="D9"/>
          <w:sz w:val="24"/>
          <w:szCs w:val="24"/>
        </w:rPr>
        <w:t>Una sociedad que se ocupa y privilegia a los niños</w:t>
      </w:r>
      <w:r w:rsidR="00C92785">
        <w:rPr>
          <w:rFonts w:ascii="Arial" w:hAnsi="Arial" w:cs="Arial"/>
          <w:b/>
          <w:color w:val="262626" w:themeColor="text1" w:themeTint="D9"/>
          <w:sz w:val="24"/>
          <w:szCs w:val="24"/>
        </w:rPr>
        <w:t xml:space="preserve"> está sembrando un mundo mejor, sentando las bases para una vida más digna y más justa. El compromiso con la educación de los chicos es una llave que abrirá puertas, un camino que debe involucrar a todos. </w:t>
      </w:r>
      <w:r w:rsidR="00B605A0">
        <w:rPr>
          <w:rFonts w:ascii="Arial" w:hAnsi="Arial" w:cs="Arial"/>
          <w:b/>
          <w:color w:val="262626" w:themeColor="text1" w:themeTint="D9"/>
          <w:sz w:val="24"/>
          <w:szCs w:val="24"/>
        </w:rPr>
        <w:t xml:space="preserve">La integración de los esfuerzos y la suma de voluntades nos </w:t>
      </w:r>
      <w:r w:rsidR="00314A95">
        <w:rPr>
          <w:rFonts w:ascii="Arial" w:hAnsi="Arial" w:cs="Arial"/>
          <w:b/>
          <w:color w:val="262626" w:themeColor="text1" w:themeTint="D9"/>
          <w:sz w:val="24"/>
          <w:szCs w:val="24"/>
        </w:rPr>
        <w:t xml:space="preserve">conducirán hacia las metas buscadas; </w:t>
      </w:r>
      <w:r w:rsidR="005A33E4">
        <w:rPr>
          <w:rFonts w:ascii="Arial" w:hAnsi="Arial" w:cs="Arial"/>
          <w:b/>
          <w:color w:val="262626" w:themeColor="text1" w:themeTint="D9"/>
          <w:sz w:val="24"/>
          <w:szCs w:val="24"/>
        </w:rPr>
        <w:t>tengamos la decisión</w:t>
      </w:r>
      <w:r w:rsidR="00360CEA">
        <w:rPr>
          <w:rFonts w:ascii="Arial" w:hAnsi="Arial" w:cs="Arial"/>
          <w:b/>
          <w:color w:val="262626" w:themeColor="text1" w:themeTint="D9"/>
          <w:sz w:val="24"/>
          <w:szCs w:val="24"/>
        </w:rPr>
        <w:t>, la fuerza y la valentía</w:t>
      </w:r>
      <w:r w:rsidR="005A33E4">
        <w:rPr>
          <w:rFonts w:ascii="Arial" w:hAnsi="Arial" w:cs="Arial"/>
          <w:b/>
          <w:color w:val="262626" w:themeColor="text1" w:themeTint="D9"/>
          <w:sz w:val="24"/>
          <w:szCs w:val="24"/>
        </w:rPr>
        <w:t xml:space="preserve"> para</w:t>
      </w:r>
      <w:r w:rsidR="00314A95">
        <w:rPr>
          <w:rFonts w:ascii="Arial" w:hAnsi="Arial" w:cs="Arial"/>
          <w:b/>
          <w:color w:val="262626" w:themeColor="text1" w:themeTint="D9"/>
          <w:sz w:val="24"/>
          <w:szCs w:val="24"/>
        </w:rPr>
        <w:t xml:space="preserve"> alcanzarlas. </w:t>
      </w:r>
    </w:p>
    <w:p w:rsidR="00230E7C" w:rsidRDefault="00230E7C" w:rsidP="00D5171B">
      <w:pPr>
        <w:spacing w:after="0"/>
        <w:jc w:val="both"/>
        <w:rPr>
          <w:rFonts w:ascii="Arial" w:hAnsi="Arial" w:cs="Arial"/>
          <w:b/>
          <w:color w:val="262626" w:themeColor="text1" w:themeTint="D9"/>
          <w:sz w:val="24"/>
          <w:szCs w:val="24"/>
        </w:rPr>
      </w:pPr>
    </w:p>
    <w:p w:rsidR="005A33E4" w:rsidRDefault="005A33E4" w:rsidP="005A33E4">
      <w:pPr>
        <w:spacing w:after="0"/>
        <w:jc w:val="both"/>
        <w:rPr>
          <w:rFonts w:ascii="Arial" w:hAnsi="Arial" w:cs="Arial"/>
          <w:b/>
          <w:color w:val="262626" w:themeColor="text1" w:themeTint="D9"/>
          <w:sz w:val="24"/>
          <w:szCs w:val="24"/>
        </w:rPr>
      </w:pPr>
      <w:r>
        <w:rPr>
          <w:rFonts w:ascii="Arial" w:hAnsi="Arial" w:cs="Arial"/>
          <w:b/>
          <w:color w:val="262626" w:themeColor="text1" w:themeTint="D9"/>
          <w:sz w:val="24"/>
          <w:szCs w:val="24"/>
        </w:rPr>
        <w:t xml:space="preserve">El modo en que dichas acciones se implementen merecerá un debate amplio que involucre a distintos sectores: gobierno, docentes, trabajadores sociales, equipo de salud (proponemos a nuestra Sociedad Argentina de Pediatría), representantes de la comunidad, etc. De este intercambio constructivo de opiniones surgirá la mejor manera de hacer realidad las ideas, </w:t>
      </w:r>
      <w:r w:rsidR="00992436">
        <w:rPr>
          <w:rFonts w:ascii="Arial" w:hAnsi="Arial" w:cs="Arial"/>
          <w:b/>
          <w:color w:val="262626" w:themeColor="text1" w:themeTint="D9"/>
          <w:sz w:val="24"/>
          <w:szCs w:val="24"/>
        </w:rPr>
        <w:t>planteando propuestas tradicionales o soluciones innovador</w:t>
      </w:r>
      <w:r w:rsidR="005638F5">
        <w:rPr>
          <w:rFonts w:ascii="Arial" w:hAnsi="Arial" w:cs="Arial"/>
          <w:b/>
          <w:color w:val="262626" w:themeColor="text1" w:themeTint="D9"/>
          <w:sz w:val="24"/>
          <w:szCs w:val="24"/>
        </w:rPr>
        <w:t>a</w:t>
      </w:r>
      <w:r w:rsidR="00992436">
        <w:rPr>
          <w:rFonts w:ascii="Arial" w:hAnsi="Arial" w:cs="Arial"/>
          <w:b/>
          <w:color w:val="262626" w:themeColor="text1" w:themeTint="D9"/>
          <w:sz w:val="24"/>
          <w:szCs w:val="24"/>
        </w:rPr>
        <w:t>s</w:t>
      </w:r>
      <w:r w:rsidR="005638F5">
        <w:rPr>
          <w:rFonts w:ascii="Arial" w:hAnsi="Arial" w:cs="Arial"/>
          <w:b/>
          <w:color w:val="262626" w:themeColor="text1" w:themeTint="D9"/>
          <w:sz w:val="24"/>
          <w:szCs w:val="24"/>
        </w:rPr>
        <w:t>;</w:t>
      </w:r>
      <w:bookmarkStart w:id="0" w:name="_GoBack"/>
      <w:bookmarkEnd w:id="0"/>
      <w:r w:rsidR="00992436">
        <w:rPr>
          <w:rFonts w:ascii="Arial" w:hAnsi="Arial" w:cs="Arial"/>
          <w:b/>
          <w:color w:val="262626" w:themeColor="text1" w:themeTint="D9"/>
          <w:sz w:val="24"/>
          <w:szCs w:val="24"/>
        </w:rPr>
        <w:t xml:space="preserve"> todo ello para </w:t>
      </w:r>
      <w:r>
        <w:rPr>
          <w:rFonts w:ascii="Arial" w:hAnsi="Arial" w:cs="Arial"/>
          <w:b/>
          <w:color w:val="262626" w:themeColor="text1" w:themeTint="D9"/>
          <w:sz w:val="24"/>
          <w:szCs w:val="24"/>
        </w:rPr>
        <w:t>concreta</w:t>
      </w:r>
      <w:r w:rsidR="00992436">
        <w:rPr>
          <w:rFonts w:ascii="Arial" w:hAnsi="Arial" w:cs="Arial"/>
          <w:b/>
          <w:color w:val="262626" w:themeColor="text1" w:themeTint="D9"/>
          <w:sz w:val="24"/>
          <w:szCs w:val="24"/>
        </w:rPr>
        <w:t>r</w:t>
      </w:r>
      <w:r>
        <w:rPr>
          <w:rFonts w:ascii="Arial" w:hAnsi="Arial" w:cs="Arial"/>
          <w:b/>
          <w:color w:val="262626" w:themeColor="text1" w:themeTint="D9"/>
          <w:sz w:val="24"/>
          <w:szCs w:val="24"/>
        </w:rPr>
        <w:t xml:space="preserve"> el sueño (tan largamente anhelado y tantas veces diferido) de </w:t>
      </w:r>
      <w:r w:rsidR="00992436">
        <w:rPr>
          <w:rFonts w:ascii="Arial" w:hAnsi="Arial" w:cs="Arial"/>
          <w:b/>
          <w:color w:val="262626" w:themeColor="text1" w:themeTint="D9"/>
          <w:sz w:val="24"/>
          <w:szCs w:val="24"/>
        </w:rPr>
        <w:t xml:space="preserve">ver a </w:t>
      </w:r>
      <w:r>
        <w:rPr>
          <w:rFonts w:ascii="Arial" w:hAnsi="Arial" w:cs="Arial"/>
          <w:b/>
          <w:color w:val="262626" w:themeColor="text1" w:themeTint="D9"/>
          <w:sz w:val="24"/>
          <w:szCs w:val="24"/>
        </w:rPr>
        <w:t>niños felices goza</w:t>
      </w:r>
      <w:r w:rsidR="00992436">
        <w:rPr>
          <w:rFonts w:ascii="Arial" w:hAnsi="Arial" w:cs="Arial"/>
          <w:b/>
          <w:color w:val="262626" w:themeColor="text1" w:themeTint="D9"/>
          <w:sz w:val="24"/>
          <w:szCs w:val="24"/>
        </w:rPr>
        <w:t>ndo</w:t>
      </w:r>
      <w:r>
        <w:rPr>
          <w:rFonts w:ascii="Arial" w:hAnsi="Arial" w:cs="Arial"/>
          <w:b/>
          <w:color w:val="262626" w:themeColor="text1" w:themeTint="D9"/>
          <w:sz w:val="24"/>
          <w:szCs w:val="24"/>
        </w:rPr>
        <w:t xml:space="preserve"> plenamente su infancia.</w:t>
      </w:r>
    </w:p>
    <w:p w:rsidR="005A33E4" w:rsidRDefault="005A33E4" w:rsidP="00D5171B">
      <w:pPr>
        <w:spacing w:after="0"/>
        <w:jc w:val="both"/>
        <w:rPr>
          <w:rFonts w:ascii="Arial" w:hAnsi="Arial" w:cs="Arial"/>
          <w:b/>
          <w:color w:val="262626" w:themeColor="text1" w:themeTint="D9"/>
          <w:sz w:val="24"/>
          <w:szCs w:val="24"/>
        </w:rPr>
      </w:pPr>
    </w:p>
    <w:p w:rsidR="00994C4A" w:rsidRDefault="00994C4A" w:rsidP="00D5171B">
      <w:pPr>
        <w:spacing w:after="0"/>
        <w:jc w:val="both"/>
        <w:rPr>
          <w:rFonts w:ascii="Arial" w:hAnsi="Arial" w:cs="Arial"/>
          <w:b/>
          <w:color w:val="262626" w:themeColor="text1" w:themeTint="D9"/>
          <w:sz w:val="24"/>
          <w:szCs w:val="24"/>
        </w:rPr>
      </w:pPr>
    </w:p>
    <w:p w:rsidR="00994C4A" w:rsidRDefault="00994C4A" w:rsidP="00D5171B">
      <w:pPr>
        <w:spacing w:after="0"/>
        <w:jc w:val="both"/>
        <w:rPr>
          <w:rFonts w:ascii="Arial" w:hAnsi="Arial" w:cs="Arial"/>
          <w:color w:val="262626" w:themeColor="text1" w:themeTint="D9"/>
          <w:sz w:val="24"/>
          <w:szCs w:val="24"/>
        </w:rPr>
      </w:pPr>
    </w:p>
    <w:p w:rsidR="00B03654" w:rsidRDefault="00B03654" w:rsidP="00D5171B">
      <w:pPr>
        <w:spacing w:after="0"/>
        <w:jc w:val="both"/>
        <w:rPr>
          <w:rFonts w:ascii="Arial" w:hAnsi="Arial" w:cs="Arial"/>
          <w:color w:val="262626" w:themeColor="text1" w:themeTint="D9"/>
          <w:sz w:val="24"/>
          <w:szCs w:val="24"/>
        </w:rPr>
      </w:pPr>
    </w:p>
    <w:p w:rsidR="00106AFF" w:rsidRPr="00106AFF" w:rsidRDefault="00106AFF" w:rsidP="00D5171B">
      <w:pPr>
        <w:spacing w:after="0"/>
        <w:jc w:val="both"/>
        <w:rPr>
          <w:rFonts w:ascii="Arial" w:hAnsi="Arial" w:cs="Arial"/>
          <w:b/>
          <w:color w:val="262626" w:themeColor="text1" w:themeTint="D9"/>
          <w:sz w:val="24"/>
          <w:szCs w:val="24"/>
          <w:u w:val="single"/>
        </w:rPr>
      </w:pPr>
      <w:r w:rsidRPr="00106AFF">
        <w:rPr>
          <w:rFonts w:ascii="Arial" w:hAnsi="Arial" w:cs="Arial"/>
          <w:b/>
          <w:color w:val="262626" w:themeColor="text1" w:themeTint="D9"/>
          <w:sz w:val="24"/>
          <w:szCs w:val="24"/>
          <w:u w:val="single"/>
        </w:rPr>
        <w:t>Bibliografía</w:t>
      </w:r>
    </w:p>
    <w:p w:rsidR="00106AFF" w:rsidRPr="00106AFF" w:rsidRDefault="00106AFF" w:rsidP="00106AFF">
      <w:pPr>
        <w:spacing w:before="100" w:beforeAutospacing="1" w:after="100" w:afterAutospacing="1" w:line="240" w:lineRule="auto"/>
        <w:jc w:val="both"/>
        <w:rPr>
          <w:rFonts w:ascii="Times New Roman" w:eastAsia="Times New Roman" w:hAnsi="Times New Roman" w:cs="Times New Roman"/>
          <w:color w:val="000000"/>
          <w:sz w:val="27"/>
          <w:szCs w:val="27"/>
          <w:lang w:val="es-ES" w:eastAsia="es-ES"/>
        </w:rPr>
      </w:pPr>
      <w:r w:rsidRPr="00106AFF">
        <w:rPr>
          <w:rFonts w:ascii="Times New Roman" w:eastAsia="Times New Roman" w:hAnsi="Times New Roman" w:cs="Times New Roman"/>
          <w:color w:val="000000"/>
          <w:sz w:val="27"/>
          <w:szCs w:val="27"/>
          <w:lang w:val="es-ES" w:eastAsia="es-ES"/>
        </w:rPr>
        <w:t xml:space="preserve">1. </w:t>
      </w:r>
      <w:proofErr w:type="spellStart"/>
      <w:r w:rsidRPr="00106AFF">
        <w:rPr>
          <w:rFonts w:ascii="Times New Roman" w:eastAsia="Times New Roman" w:hAnsi="Times New Roman" w:cs="Times New Roman"/>
          <w:color w:val="000000"/>
          <w:sz w:val="27"/>
          <w:szCs w:val="27"/>
          <w:lang w:val="es-ES" w:eastAsia="es-ES"/>
        </w:rPr>
        <w:t>Galves</w:t>
      </w:r>
      <w:proofErr w:type="spellEnd"/>
      <w:r w:rsidRPr="00106AFF">
        <w:rPr>
          <w:rFonts w:ascii="Times New Roman" w:eastAsia="Times New Roman" w:hAnsi="Times New Roman" w:cs="Times New Roman"/>
          <w:color w:val="000000"/>
          <w:sz w:val="27"/>
          <w:szCs w:val="27"/>
          <w:lang w:val="es-ES" w:eastAsia="es-ES"/>
        </w:rPr>
        <w:t>, I. E. “La educación inicial en el ámbito internacional: Situación y perspectivas en Iberoamérica y en Europa”. Rev. Iberoamericana de educación, N° 22 (2000), p. 119-156.</w:t>
      </w:r>
    </w:p>
    <w:p w:rsidR="00106AFF" w:rsidRPr="00106AFF" w:rsidRDefault="00106AFF" w:rsidP="00106AFF">
      <w:pPr>
        <w:spacing w:before="100" w:beforeAutospacing="1" w:after="100" w:afterAutospacing="1" w:line="240" w:lineRule="auto"/>
        <w:jc w:val="both"/>
        <w:rPr>
          <w:rFonts w:ascii="Times New Roman" w:eastAsia="Times New Roman" w:hAnsi="Times New Roman" w:cs="Times New Roman"/>
          <w:color w:val="000000"/>
          <w:sz w:val="27"/>
          <w:szCs w:val="27"/>
          <w:lang w:val="es-ES" w:eastAsia="es-ES"/>
        </w:rPr>
      </w:pPr>
      <w:r w:rsidRPr="00106AFF">
        <w:rPr>
          <w:rFonts w:ascii="Times New Roman" w:eastAsia="Times New Roman" w:hAnsi="Times New Roman" w:cs="Times New Roman"/>
          <w:color w:val="000000"/>
          <w:sz w:val="27"/>
          <w:szCs w:val="27"/>
          <w:lang w:val="es-ES" w:eastAsia="es-ES"/>
        </w:rPr>
        <w:t xml:space="preserve">2. </w:t>
      </w:r>
      <w:proofErr w:type="spellStart"/>
      <w:r w:rsidRPr="00106AFF">
        <w:rPr>
          <w:rFonts w:ascii="Times New Roman" w:eastAsia="Times New Roman" w:hAnsi="Times New Roman" w:cs="Times New Roman"/>
          <w:color w:val="000000"/>
          <w:sz w:val="27"/>
          <w:szCs w:val="27"/>
          <w:lang w:val="es-ES" w:eastAsia="es-ES"/>
        </w:rPr>
        <w:t>Tuñon</w:t>
      </w:r>
      <w:proofErr w:type="spellEnd"/>
      <w:r w:rsidRPr="00106AFF">
        <w:rPr>
          <w:rFonts w:ascii="Times New Roman" w:eastAsia="Times New Roman" w:hAnsi="Times New Roman" w:cs="Times New Roman"/>
          <w:color w:val="000000"/>
          <w:sz w:val="27"/>
          <w:szCs w:val="27"/>
          <w:lang w:val="es-ES" w:eastAsia="es-ES"/>
        </w:rPr>
        <w:t>, I. “Educación inicial y desarrollo en la primera Infancia”. Boletín UCA, Serie del Bicentenario N° 1(2012).</w:t>
      </w:r>
    </w:p>
    <w:p w:rsidR="00106AFF" w:rsidRPr="00106AFF" w:rsidRDefault="00106AFF" w:rsidP="00106AFF">
      <w:pPr>
        <w:spacing w:before="100" w:beforeAutospacing="1" w:after="100" w:afterAutospacing="1" w:line="240" w:lineRule="auto"/>
        <w:jc w:val="both"/>
        <w:rPr>
          <w:rFonts w:ascii="Times New Roman" w:eastAsia="Times New Roman" w:hAnsi="Times New Roman" w:cs="Times New Roman"/>
          <w:color w:val="000000"/>
          <w:sz w:val="27"/>
          <w:szCs w:val="27"/>
          <w:lang w:val="es-ES" w:eastAsia="es-ES"/>
        </w:rPr>
      </w:pPr>
      <w:r w:rsidRPr="00106AFF">
        <w:rPr>
          <w:rFonts w:ascii="Times New Roman" w:eastAsia="Times New Roman" w:hAnsi="Times New Roman" w:cs="Times New Roman"/>
          <w:color w:val="000000"/>
          <w:sz w:val="27"/>
          <w:szCs w:val="27"/>
          <w:lang w:val="es-ES" w:eastAsia="es-ES"/>
        </w:rPr>
        <w:t xml:space="preserve">3. González Serrano, F. Tapia </w:t>
      </w:r>
      <w:proofErr w:type="spellStart"/>
      <w:r w:rsidRPr="00106AFF">
        <w:rPr>
          <w:rFonts w:ascii="Times New Roman" w:eastAsia="Times New Roman" w:hAnsi="Times New Roman" w:cs="Times New Roman"/>
          <w:color w:val="000000"/>
          <w:sz w:val="27"/>
          <w:szCs w:val="27"/>
          <w:lang w:val="es-ES" w:eastAsia="es-ES"/>
        </w:rPr>
        <w:t>Lizeaga</w:t>
      </w:r>
      <w:proofErr w:type="spellEnd"/>
      <w:r w:rsidRPr="00106AFF">
        <w:rPr>
          <w:rFonts w:ascii="Times New Roman" w:eastAsia="Times New Roman" w:hAnsi="Times New Roman" w:cs="Times New Roman"/>
          <w:color w:val="000000"/>
          <w:sz w:val="27"/>
          <w:szCs w:val="27"/>
          <w:lang w:val="es-ES" w:eastAsia="es-ES"/>
        </w:rPr>
        <w:t>, X. “Reflexiones en torno a la escolarización generalizada de los niños de 2 años. Cuaderno de Psiquiatría y psicoterapia del niño y del adolescente, 2009, 48, p.177-186</w:t>
      </w:r>
    </w:p>
    <w:p w:rsidR="00106AFF" w:rsidRPr="00106AFF" w:rsidRDefault="00106AFF" w:rsidP="00106AFF">
      <w:pPr>
        <w:spacing w:before="100" w:beforeAutospacing="1" w:after="100" w:afterAutospacing="1" w:line="240" w:lineRule="auto"/>
        <w:jc w:val="both"/>
        <w:rPr>
          <w:rFonts w:ascii="Times New Roman" w:eastAsia="Times New Roman" w:hAnsi="Times New Roman" w:cs="Times New Roman"/>
          <w:color w:val="000000"/>
          <w:sz w:val="27"/>
          <w:szCs w:val="27"/>
          <w:lang w:val="es-ES" w:eastAsia="es-ES"/>
        </w:rPr>
      </w:pPr>
      <w:r w:rsidRPr="00106AFF">
        <w:rPr>
          <w:rFonts w:ascii="Times New Roman" w:eastAsia="Times New Roman" w:hAnsi="Times New Roman" w:cs="Times New Roman"/>
          <w:color w:val="000000"/>
          <w:sz w:val="27"/>
          <w:szCs w:val="27"/>
          <w:lang w:val="es-ES" w:eastAsia="es-ES"/>
        </w:rPr>
        <w:t xml:space="preserve">4. V. Madrigal Diez, V. ¿A quién beneficia la escolarización precoz de los niños? Bol. </w:t>
      </w:r>
      <w:proofErr w:type="spellStart"/>
      <w:r w:rsidRPr="00106AFF">
        <w:rPr>
          <w:rFonts w:ascii="Times New Roman" w:eastAsia="Times New Roman" w:hAnsi="Times New Roman" w:cs="Times New Roman"/>
          <w:color w:val="000000"/>
          <w:sz w:val="27"/>
          <w:szCs w:val="27"/>
          <w:lang w:val="es-ES" w:eastAsia="es-ES"/>
        </w:rPr>
        <w:t>Ped</w:t>
      </w:r>
      <w:proofErr w:type="spellEnd"/>
      <w:r w:rsidRPr="00106AFF">
        <w:rPr>
          <w:rFonts w:ascii="Times New Roman" w:eastAsia="Times New Roman" w:hAnsi="Times New Roman" w:cs="Times New Roman"/>
          <w:color w:val="000000"/>
          <w:sz w:val="27"/>
          <w:szCs w:val="27"/>
          <w:lang w:val="es-ES" w:eastAsia="es-ES"/>
        </w:rPr>
        <w:t>. 2003; 43: 265-266</w:t>
      </w:r>
    </w:p>
    <w:p w:rsidR="00106AFF" w:rsidRDefault="00106AFF" w:rsidP="00106AFF">
      <w:pPr>
        <w:spacing w:before="100" w:beforeAutospacing="1" w:after="100" w:afterAutospacing="1" w:line="240" w:lineRule="auto"/>
        <w:jc w:val="both"/>
        <w:rPr>
          <w:rFonts w:ascii="Times New Roman" w:eastAsia="Times New Roman" w:hAnsi="Times New Roman" w:cs="Times New Roman"/>
          <w:color w:val="000000"/>
          <w:sz w:val="27"/>
          <w:szCs w:val="27"/>
          <w:lang w:val="es-ES" w:eastAsia="es-ES"/>
        </w:rPr>
      </w:pPr>
      <w:r w:rsidRPr="00106AFF">
        <w:rPr>
          <w:rFonts w:ascii="Times New Roman" w:eastAsia="Times New Roman" w:hAnsi="Times New Roman" w:cs="Times New Roman"/>
          <w:color w:val="000000"/>
          <w:sz w:val="27"/>
          <w:szCs w:val="27"/>
          <w:lang w:val="es-ES" w:eastAsia="es-ES"/>
        </w:rPr>
        <w:t>5. Organización Panamericana de la Salud Manual para la vigilancia del desarrollo infantil (0-6 años) en el contexto de AIEPI Washington, D.C.: OPS, © 2011 Segunda edición: 2011 (Serie OPS/FCH/HL/11.4.E)</w:t>
      </w:r>
    </w:p>
    <w:p w:rsidR="005278A2" w:rsidRPr="00106AFF" w:rsidRDefault="005278A2" w:rsidP="00106AFF">
      <w:pPr>
        <w:spacing w:before="100" w:beforeAutospacing="1" w:after="100" w:afterAutospacing="1" w:line="240" w:lineRule="auto"/>
        <w:jc w:val="both"/>
        <w:rPr>
          <w:rFonts w:ascii="Times New Roman" w:eastAsia="Times New Roman" w:hAnsi="Times New Roman" w:cs="Times New Roman"/>
          <w:color w:val="000000"/>
          <w:sz w:val="27"/>
          <w:szCs w:val="27"/>
          <w:lang w:val="es-ES" w:eastAsia="es-ES"/>
        </w:rPr>
      </w:pPr>
    </w:p>
    <w:p w:rsidR="00106AFF" w:rsidRPr="00106AFF" w:rsidRDefault="00106AFF" w:rsidP="00106AFF">
      <w:pPr>
        <w:spacing w:after="0"/>
        <w:jc w:val="both"/>
        <w:rPr>
          <w:rFonts w:ascii="Arial" w:hAnsi="Arial" w:cs="Arial"/>
          <w:color w:val="262626" w:themeColor="text1" w:themeTint="D9"/>
          <w:sz w:val="24"/>
          <w:szCs w:val="24"/>
          <w:lang w:val="es-ES"/>
        </w:rPr>
      </w:pPr>
    </w:p>
    <w:sectPr w:rsidR="00106AFF" w:rsidRPr="00106AFF" w:rsidSect="00D5171B">
      <w:pgSz w:w="12240" w:h="15840"/>
      <w:pgMar w:top="1418"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A09"/>
    <w:multiLevelType w:val="hybridMultilevel"/>
    <w:tmpl w:val="ED8EE0D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EB3C33"/>
    <w:multiLevelType w:val="hybridMultilevel"/>
    <w:tmpl w:val="BD448246"/>
    <w:lvl w:ilvl="0" w:tplc="96BAF4B8">
      <w:start w:val="1"/>
      <w:numFmt w:val="decimal"/>
      <w:lvlText w:val="%1."/>
      <w:lvlJc w:val="left"/>
      <w:pPr>
        <w:ind w:left="720" w:hanging="360"/>
      </w:pPr>
      <w:rPr>
        <w:rFonts w:hint="default"/>
        <w:color w:val="252525"/>
        <w:sz w:val="2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28E3520"/>
    <w:multiLevelType w:val="hybridMultilevel"/>
    <w:tmpl w:val="AD0E888A"/>
    <w:lvl w:ilvl="0" w:tplc="AE04629A">
      <w:start w:val="1"/>
      <w:numFmt w:val="lowerLetter"/>
      <w:lvlText w:val="%1)"/>
      <w:lvlJc w:val="left"/>
      <w:pPr>
        <w:ind w:left="360" w:hanging="360"/>
      </w:pPr>
      <w:rPr>
        <w:color w:val="262626" w:themeColor="text1" w:themeTint="D9"/>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043D3BBF"/>
    <w:multiLevelType w:val="hybridMultilevel"/>
    <w:tmpl w:val="F7120F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3700E3"/>
    <w:multiLevelType w:val="hybridMultilevel"/>
    <w:tmpl w:val="E656F768"/>
    <w:lvl w:ilvl="0" w:tplc="3C4EC7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374BB4"/>
    <w:multiLevelType w:val="hybridMultilevel"/>
    <w:tmpl w:val="7A547D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1C50C3E"/>
    <w:multiLevelType w:val="hybridMultilevel"/>
    <w:tmpl w:val="B2A86C5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7CE1C36"/>
    <w:multiLevelType w:val="hybridMultilevel"/>
    <w:tmpl w:val="04AEC9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985D7F"/>
    <w:multiLevelType w:val="hybridMultilevel"/>
    <w:tmpl w:val="817ABFF4"/>
    <w:lvl w:ilvl="0" w:tplc="CF66209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21F678C"/>
    <w:multiLevelType w:val="hybridMultilevel"/>
    <w:tmpl w:val="F684AC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053EB2"/>
    <w:multiLevelType w:val="hybridMultilevel"/>
    <w:tmpl w:val="FB569F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43F3BAB"/>
    <w:multiLevelType w:val="hybridMultilevel"/>
    <w:tmpl w:val="82B4C3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E530D5"/>
    <w:multiLevelType w:val="hybridMultilevel"/>
    <w:tmpl w:val="6E3EE106"/>
    <w:lvl w:ilvl="0" w:tplc="6C80DB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A396B8F"/>
    <w:multiLevelType w:val="hybridMultilevel"/>
    <w:tmpl w:val="466C24C6"/>
    <w:lvl w:ilvl="0" w:tplc="0C0A0003">
      <w:start w:val="1"/>
      <w:numFmt w:val="bullet"/>
      <w:lvlText w:val="o"/>
      <w:lvlJc w:val="left"/>
      <w:pPr>
        <w:ind w:left="720" w:hanging="360"/>
      </w:pPr>
      <w:rPr>
        <w:rFonts w:ascii="Courier New" w:hAnsi="Courier New" w:cs="Courier New" w:hint="default"/>
      </w:rPr>
    </w:lvl>
    <w:lvl w:ilvl="1" w:tplc="6C5EF1B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4665DA"/>
    <w:multiLevelType w:val="hybridMultilevel"/>
    <w:tmpl w:val="3B06BAA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5"/>
  </w:num>
  <w:num w:numId="5">
    <w:abstractNumId w:val="8"/>
  </w:num>
  <w:num w:numId="6">
    <w:abstractNumId w:val="3"/>
  </w:num>
  <w:num w:numId="7">
    <w:abstractNumId w:val="2"/>
  </w:num>
  <w:num w:numId="8">
    <w:abstractNumId w:val="9"/>
  </w:num>
  <w:num w:numId="9">
    <w:abstractNumId w:val="11"/>
  </w:num>
  <w:num w:numId="10">
    <w:abstractNumId w:val="7"/>
  </w:num>
  <w:num w:numId="11">
    <w:abstractNumId w:val="12"/>
  </w:num>
  <w:num w:numId="12">
    <w:abstractNumId w:val="0"/>
  </w:num>
  <w:num w:numId="13">
    <w:abstractNumId w:val="4"/>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3E0870"/>
    <w:rsid w:val="00011D18"/>
    <w:rsid w:val="00026A08"/>
    <w:rsid w:val="00044F9B"/>
    <w:rsid w:val="00051A86"/>
    <w:rsid w:val="00051B44"/>
    <w:rsid w:val="000A7BC6"/>
    <w:rsid w:val="000B1B4D"/>
    <w:rsid w:val="000C7A1E"/>
    <w:rsid w:val="000D46C7"/>
    <w:rsid w:val="000F576B"/>
    <w:rsid w:val="00106AFF"/>
    <w:rsid w:val="00107078"/>
    <w:rsid w:val="00123B9C"/>
    <w:rsid w:val="00184E61"/>
    <w:rsid w:val="001A53FC"/>
    <w:rsid w:val="001C41B6"/>
    <w:rsid w:val="001D0853"/>
    <w:rsid w:val="001D3F79"/>
    <w:rsid w:val="00205347"/>
    <w:rsid w:val="00207A92"/>
    <w:rsid w:val="002132DF"/>
    <w:rsid w:val="002270C6"/>
    <w:rsid w:val="00230E7C"/>
    <w:rsid w:val="0023482E"/>
    <w:rsid w:val="002433A5"/>
    <w:rsid w:val="00247785"/>
    <w:rsid w:val="002629AA"/>
    <w:rsid w:val="00286818"/>
    <w:rsid w:val="00293E7F"/>
    <w:rsid w:val="002979D5"/>
    <w:rsid w:val="002A3A90"/>
    <w:rsid w:val="002A6ABA"/>
    <w:rsid w:val="002B63B6"/>
    <w:rsid w:val="002B64D6"/>
    <w:rsid w:val="002B7A23"/>
    <w:rsid w:val="002D6850"/>
    <w:rsid w:val="002E0B52"/>
    <w:rsid w:val="002F2B99"/>
    <w:rsid w:val="003015BB"/>
    <w:rsid w:val="00314A95"/>
    <w:rsid w:val="00333FE1"/>
    <w:rsid w:val="00341522"/>
    <w:rsid w:val="00360CEA"/>
    <w:rsid w:val="00366972"/>
    <w:rsid w:val="00384B91"/>
    <w:rsid w:val="00394D54"/>
    <w:rsid w:val="003A21B1"/>
    <w:rsid w:val="003B3AE2"/>
    <w:rsid w:val="003C13E5"/>
    <w:rsid w:val="003C76F9"/>
    <w:rsid w:val="003D1AD5"/>
    <w:rsid w:val="003E0870"/>
    <w:rsid w:val="003E5FA8"/>
    <w:rsid w:val="00404FA9"/>
    <w:rsid w:val="00410825"/>
    <w:rsid w:val="00413D41"/>
    <w:rsid w:val="00424217"/>
    <w:rsid w:val="00434922"/>
    <w:rsid w:val="00474C3B"/>
    <w:rsid w:val="004838CB"/>
    <w:rsid w:val="004928BA"/>
    <w:rsid w:val="00493816"/>
    <w:rsid w:val="00493CF5"/>
    <w:rsid w:val="004A40C0"/>
    <w:rsid w:val="004D2174"/>
    <w:rsid w:val="00501137"/>
    <w:rsid w:val="0050136B"/>
    <w:rsid w:val="005131C0"/>
    <w:rsid w:val="00523AA7"/>
    <w:rsid w:val="005278A2"/>
    <w:rsid w:val="005342AA"/>
    <w:rsid w:val="00535197"/>
    <w:rsid w:val="00536CA9"/>
    <w:rsid w:val="00542C4C"/>
    <w:rsid w:val="005430E5"/>
    <w:rsid w:val="005638F5"/>
    <w:rsid w:val="005670B7"/>
    <w:rsid w:val="005A33E4"/>
    <w:rsid w:val="005B5FF1"/>
    <w:rsid w:val="00603408"/>
    <w:rsid w:val="0061302B"/>
    <w:rsid w:val="006141DD"/>
    <w:rsid w:val="0061624E"/>
    <w:rsid w:val="00624864"/>
    <w:rsid w:val="00632DC8"/>
    <w:rsid w:val="006342FD"/>
    <w:rsid w:val="00646A00"/>
    <w:rsid w:val="00676079"/>
    <w:rsid w:val="00685545"/>
    <w:rsid w:val="006933E3"/>
    <w:rsid w:val="00696D07"/>
    <w:rsid w:val="006A3055"/>
    <w:rsid w:val="006B0EC8"/>
    <w:rsid w:val="006D22F4"/>
    <w:rsid w:val="006D3C53"/>
    <w:rsid w:val="006E5A98"/>
    <w:rsid w:val="006F03F3"/>
    <w:rsid w:val="006F1650"/>
    <w:rsid w:val="006F3369"/>
    <w:rsid w:val="007131B4"/>
    <w:rsid w:val="00734352"/>
    <w:rsid w:val="00744870"/>
    <w:rsid w:val="00760B6B"/>
    <w:rsid w:val="007712B7"/>
    <w:rsid w:val="0077442B"/>
    <w:rsid w:val="00781FF7"/>
    <w:rsid w:val="007A140D"/>
    <w:rsid w:val="007B2A8E"/>
    <w:rsid w:val="007D561F"/>
    <w:rsid w:val="007E03C6"/>
    <w:rsid w:val="007F696C"/>
    <w:rsid w:val="0080099A"/>
    <w:rsid w:val="00836416"/>
    <w:rsid w:val="008468D1"/>
    <w:rsid w:val="008675B3"/>
    <w:rsid w:val="008803E4"/>
    <w:rsid w:val="008906BD"/>
    <w:rsid w:val="00893322"/>
    <w:rsid w:val="00894152"/>
    <w:rsid w:val="008D52AB"/>
    <w:rsid w:val="008E368A"/>
    <w:rsid w:val="009145F2"/>
    <w:rsid w:val="00916B87"/>
    <w:rsid w:val="00927902"/>
    <w:rsid w:val="00937F79"/>
    <w:rsid w:val="0097743C"/>
    <w:rsid w:val="00986379"/>
    <w:rsid w:val="00992436"/>
    <w:rsid w:val="00993472"/>
    <w:rsid w:val="00994C4A"/>
    <w:rsid w:val="009A6892"/>
    <w:rsid w:val="009D6465"/>
    <w:rsid w:val="009E0AEF"/>
    <w:rsid w:val="009E5D80"/>
    <w:rsid w:val="009F0533"/>
    <w:rsid w:val="009F614E"/>
    <w:rsid w:val="00A06DB9"/>
    <w:rsid w:val="00A07BAF"/>
    <w:rsid w:val="00A36C81"/>
    <w:rsid w:val="00A40848"/>
    <w:rsid w:val="00A40ACA"/>
    <w:rsid w:val="00A41034"/>
    <w:rsid w:val="00A438CA"/>
    <w:rsid w:val="00A727EB"/>
    <w:rsid w:val="00A74032"/>
    <w:rsid w:val="00A742AF"/>
    <w:rsid w:val="00A86ACD"/>
    <w:rsid w:val="00A95C07"/>
    <w:rsid w:val="00AB38AC"/>
    <w:rsid w:val="00AB60AE"/>
    <w:rsid w:val="00AC6F4A"/>
    <w:rsid w:val="00AF5972"/>
    <w:rsid w:val="00AF65C9"/>
    <w:rsid w:val="00B03654"/>
    <w:rsid w:val="00B52E9C"/>
    <w:rsid w:val="00B605A0"/>
    <w:rsid w:val="00B71B8F"/>
    <w:rsid w:val="00BA2874"/>
    <w:rsid w:val="00BD0EE8"/>
    <w:rsid w:val="00BE143A"/>
    <w:rsid w:val="00BF74E5"/>
    <w:rsid w:val="00C00FF3"/>
    <w:rsid w:val="00C273AE"/>
    <w:rsid w:val="00C4119E"/>
    <w:rsid w:val="00C5495F"/>
    <w:rsid w:val="00C75C21"/>
    <w:rsid w:val="00C8022F"/>
    <w:rsid w:val="00C80635"/>
    <w:rsid w:val="00C90D68"/>
    <w:rsid w:val="00C92785"/>
    <w:rsid w:val="00C92D10"/>
    <w:rsid w:val="00C95EB7"/>
    <w:rsid w:val="00C96599"/>
    <w:rsid w:val="00CC1493"/>
    <w:rsid w:val="00CC3217"/>
    <w:rsid w:val="00CF21C9"/>
    <w:rsid w:val="00CF44D7"/>
    <w:rsid w:val="00D00BA4"/>
    <w:rsid w:val="00D24AD2"/>
    <w:rsid w:val="00D27ED2"/>
    <w:rsid w:val="00D3701C"/>
    <w:rsid w:val="00D46D83"/>
    <w:rsid w:val="00D47853"/>
    <w:rsid w:val="00D5171B"/>
    <w:rsid w:val="00D621EC"/>
    <w:rsid w:val="00D71A0C"/>
    <w:rsid w:val="00D97EC1"/>
    <w:rsid w:val="00DA71A7"/>
    <w:rsid w:val="00DB6004"/>
    <w:rsid w:val="00DD2619"/>
    <w:rsid w:val="00DE0523"/>
    <w:rsid w:val="00DE6AE0"/>
    <w:rsid w:val="00E067B8"/>
    <w:rsid w:val="00E13CA4"/>
    <w:rsid w:val="00E17D33"/>
    <w:rsid w:val="00E322D5"/>
    <w:rsid w:val="00E40E6E"/>
    <w:rsid w:val="00E45A0C"/>
    <w:rsid w:val="00E7078F"/>
    <w:rsid w:val="00E90D3C"/>
    <w:rsid w:val="00E93867"/>
    <w:rsid w:val="00EA02B4"/>
    <w:rsid w:val="00EA659D"/>
    <w:rsid w:val="00F019B1"/>
    <w:rsid w:val="00F15507"/>
    <w:rsid w:val="00F61355"/>
    <w:rsid w:val="00F83666"/>
    <w:rsid w:val="00F9137F"/>
    <w:rsid w:val="00F94891"/>
    <w:rsid w:val="00FD7009"/>
    <w:rsid w:val="00FE2F6F"/>
    <w:rsid w:val="00FE59B6"/>
    <w:rsid w:val="00FF7A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44F9B"/>
  </w:style>
  <w:style w:type="character" w:styleId="Hipervnculo">
    <w:name w:val="Hyperlink"/>
    <w:basedOn w:val="Fuentedeprrafopredeter"/>
    <w:uiPriority w:val="99"/>
    <w:semiHidden/>
    <w:unhideWhenUsed/>
    <w:rsid w:val="00044F9B"/>
    <w:rPr>
      <w:color w:val="0000FF"/>
      <w:u w:val="single"/>
    </w:rPr>
  </w:style>
  <w:style w:type="paragraph" w:styleId="Prrafodelista">
    <w:name w:val="List Paragraph"/>
    <w:basedOn w:val="Normal"/>
    <w:uiPriority w:val="34"/>
    <w:qFormat/>
    <w:rsid w:val="009A6892"/>
    <w:pPr>
      <w:ind w:left="720"/>
      <w:contextualSpacing/>
    </w:pPr>
  </w:style>
  <w:style w:type="paragraph" w:styleId="NormalWeb">
    <w:name w:val="Normal (Web)"/>
    <w:basedOn w:val="Normal"/>
    <w:uiPriority w:val="99"/>
    <w:unhideWhenUsed/>
    <w:rsid w:val="004242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410825"/>
    <w:rPr>
      <w:sz w:val="16"/>
      <w:szCs w:val="16"/>
    </w:rPr>
  </w:style>
  <w:style w:type="paragraph" w:styleId="Textocomentario">
    <w:name w:val="annotation text"/>
    <w:basedOn w:val="Normal"/>
    <w:link w:val="TextocomentarioCar"/>
    <w:uiPriority w:val="99"/>
    <w:semiHidden/>
    <w:unhideWhenUsed/>
    <w:rsid w:val="004108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0825"/>
    <w:rPr>
      <w:sz w:val="20"/>
      <w:szCs w:val="20"/>
    </w:rPr>
  </w:style>
  <w:style w:type="paragraph" w:styleId="Asuntodelcomentario">
    <w:name w:val="annotation subject"/>
    <w:basedOn w:val="Textocomentario"/>
    <w:next w:val="Textocomentario"/>
    <w:link w:val="AsuntodelcomentarioCar"/>
    <w:uiPriority w:val="99"/>
    <w:semiHidden/>
    <w:unhideWhenUsed/>
    <w:rsid w:val="00410825"/>
    <w:rPr>
      <w:b/>
      <w:bCs/>
    </w:rPr>
  </w:style>
  <w:style w:type="character" w:customStyle="1" w:styleId="AsuntodelcomentarioCar">
    <w:name w:val="Asunto del comentario Car"/>
    <w:basedOn w:val="TextocomentarioCar"/>
    <w:link w:val="Asuntodelcomentario"/>
    <w:uiPriority w:val="99"/>
    <w:semiHidden/>
    <w:rsid w:val="00410825"/>
    <w:rPr>
      <w:b/>
      <w:bCs/>
      <w:sz w:val="20"/>
      <w:szCs w:val="20"/>
    </w:rPr>
  </w:style>
  <w:style w:type="paragraph" w:styleId="Textodeglobo">
    <w:name w:val="Balloon Text"/>
    <w:basedOn w:val="Normal"/>
    <w:link w:val="TextodegloboCar"/>
    <w:uiPriority w:val="99"/>
    <w:semiHidden/>
    <w:unhideWhenUsed/>
    <w:rsid w:val="004108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825"/>
    <w:rPr>
      <w:rFonts w:ascii="Tahoma" w:hAnsi="Tahoma" w:cs="Tahoma"/>
      <w:sz w:val="16"/>
      <w:szCs w:val="16"/>
    </w:rPr>
  </w:style>
  <w:style w:type="paragraph" w:styleId="Revisin">
    <w:name w:val="Revision"/>
    <w:hidden/>
    <w:uiPriority w:val="99"/>
    <w:semiHidden/>
    <w:rsid w:val="007E03C6"/>
    <w:pPr>
      <w:spacing w:after="0" w:line="240" w:lineRule="auto"/>
    </w:pPr>
  </w:style>
  <w:style w:type="paragraph" w:styleId="Sinespaciado">
    <w:name w:val="No Spacing"/>
    <w:uiPriority w:val="1"/>
    <w:qFormat/>
    <w:rsid w:val="00D24A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4129">
      <w:bodyDiv w:val="1"/>
      <w:marLeft w:val="0"/>
      <w:marRight w:val="0"/>
      <w:marTop w:val="0"/>
      <w:marBottom w:val="0"/>
      <w:divBdr>
        <w:top w:val="none" w:sz="0" w:space="0" w:color="auto"/>
        <w:left w:val="none" w:sz="0" w:space="0" w:color="auto"/>
        <w:bottom w:val="none" w:sz="0" w:space="0" w:color="auto"/>
        <w:right w:val="none" w:sz="0" w:space="0" w:color="auto"/>
      </w:divBdr>
    </w:div>
    <w:div w:id="403794938">
      <w:bodyDiv w:val="1"/>
      <w:marLeft w:val="0"/>
      <w:marRight w:val="0"/>
      <w:marTop w:val="0"/>
      <w:marBottom w:val="0"/>
      <w:divBdr>
        <w:top w:val="none" w:sz="0" w:space="0" w:color="auto"/>
        <w:left w:val="none" w:sz="0" w:space="0" w:color="auto"/>
        <w:bottom w:val="none" w:sz="0" w:space="0" w:color="auto"/>
        <w:right w:val="none" w:sz="0" w:space="0" w:color="auto"/>
      </w:divBdr>
    </w:div>
    <w:div w:id="905721118">
      <w:bodyDiv w:val="1"/>
      <w:marLeft w:val="0"/>
      <w:marRight w:val="0"/>
      <w:marTop w:val="0"/>
      <w:marBottom w:val="0"/>
      <w:divBdr>
        <w:top w:val="none" w:sz="0" w:space="0" w:color="auto"/>
        <w:left w:val="none" w:sz="0" w:space="0" w:color="auto"/>
        <w:bottom w:val="none" w:sz="0" w:space="0" w:color="auto"/>
        <w:right w:val="none" w:sz="0" w:space="0" w:color="auto"/>
      </w:divBdr>
    </w:div>
    <w:div w:id="17963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5C27-DE73-47F7-AEDD-B5E363C9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4695</Words>
  <Characters>25826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Mario</cp:lastModifiedBy>
  <cp:revision>128</cp:revision>
  <dcterms:created xsi:type="dcterms:W3CDTF">2016-02-18T10:05:00Z</dcterms:created>
  <dcterms:modified xsi:type="dcterms:W3CDTF">2016-02-23T04:34:00Z</dcterms:modified>
</cp:coreProperties>
</file>